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0FAE064" w:rsidR="006F582B" w:rsidRDefault="00C95409" w:rsidP="006F582B">
      <w:pPr>
        <w:pStyle w:val="Heading2"/>
      </w:pPr>
      <w:r>
        <w:t xml:space="preserve">GTA North Regional Electricity Planning </w:t>
      </w:r>
      <w:r w:rsidR="00544560">
        <w:t>–</w:t>
      </w:r>
      <w:r>
        <w:t xml:space="preserve"> </w:t>
      </w:r>
      <w:r w:rsidR="00544560">
        <w:t>September 22</w:t>
      </w:r>
      <w:r w:rsidR="0069153C">
        <w:t>, 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B46D4C">
            <w:rPr>
              <w:rStyle w:val="PlaceholderText"/>
              <w:color w:val="404040" w:themeColor="text1" w:themeTint="BF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B46D4C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B46D4C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B46D4C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B46D4C">
                <w:rPr>
                  <w:rStyle w:val="PlaceholderText"/>
                  <w:color w:val="404040" w:themeColor="text1" w:themeTint="BF"/>
                </w:rPr>
                <w:t>Click or tap here to enter text.</w:t>
              </w:r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1FC7CC1C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C95409">
          <w:rPr>
            <w:rStyle w:val="Hyperlink"/>
            <w:lang w:eastAsia="en-US"/>
          </w:rPr>
          <w:t>GTA North 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9D40D72" w:rsidR="00555588" w:rsidRPr="00555588" w:rsidRDefault="0069153C" w:rsidP="00555588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szCs w:val="22"/>
          <w:lang w:val="en-US"/>
        </w:rPr>
        <w:t>T</w:t>
      </w:r>
      <w:r w:rsidR="00555588" w:rsidRPr="00555588">
        <w:rPr>
          <w:rFonts w:eastAsiaTheme="minorEastAsia" w:cs="Tahoma"/>
          <w:szCs w:val="22"/>
          <w:lang w:val="en-US"/>
        </w:rPr>
        <w:t xml:space="preserve">he Independent Electricity System Operator (IESO) is </w:t>
      </w:r>
      <w:r w:rsidR="00555588">
        <w:rPr>
          <w:rFonts w:eastAsiaTheme="minorEastAsia" w:cs="Tahoma"/>
          <w:szCs w:val="22"/>
          <w:lang w:val="en-US"/>
        </w:rPr>
        <w:t>seeking f</w:t>
      </w:r>
      <w:r w:rsidR="00555588"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 xml:space="preserve">on the </w:t>
      </w:r>
      <w:r w:rsidR="00544560">
        <w:rPr>
          <w:rFonts w:eastAsiaTheme="minorEastAsia" w:cs="Tahoma"/>
          <w:szCs w:val="22"/>
          <w:lang w:val="en-US"/>
        </w:rPr>
        <w:t xml:space="preserve">options analysis and draft recommendations </w:t>
      </w:r>
      <w:r w:rsidR="00C95409">
        <w:rPr>
          <w:rFonts w:eastAsiaTheme="minorEastAsia" w:cs="Tahoma"/>
          <w:szCs w:val="22"/>
          <w:lang w:val="en-US"/>
        </w:rPr>
        <w:t>webinar</w:t>
      </w:r>
      <w:r w:rsidR="00502CA5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</w:t>
      </w:r>
      <w:r w:rsidR="00C95409">
        <w:rPr>
          <w:rFonts w:eastAsiaTheme="minorEastAsia" w:cs="Tahoma"/>
          <w:szCs w:val="22"/>
          <w:lang w:val="en-US"/>
        </w:rPr>
        <w:t>the presentation</w:t>
      </w:r>
      <w:r>
        <w:rPr>
          <w:rFonts w:eastAsiaTheme="minorEastAsia" w:cs="Tahoma"/>
          <w:szCs w:val="22"/>
          <w:lang w:val="en-US"/>
        </w:rPr>
        <w:t xml:space="preserve"> and </w:t>
      </w:r>
      <w:r w:rsidR="00C95409">
        <w:rPr>
          <w:rFonts w:eastAsiaTheme="minorEastAsia" w:cs="Tahoma"/>
          <w:szCs w:val="22"/>
          <w:lang w:val="en-US"/>
        </w:rPr>
        <w:t>webinar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55588"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2A4C1B">
          <w:rPr>
            <w:rStyle w:val="Hyperlink"/>
            <w:lang w:val="en-US"/>
          </w:rPr>
          <w:t>engagement web</w:t>
        </w:r>
        <w:r w:rsidR="00936B19" w:rsidRPr="002A4C1B">
          <w:rPr>
            <w:rStyle w:val="Hyperlink"/>
            <w:lang w:val="en-US"/>
          </w:rPr>
          <w:t xml:space="preserve"> </w:t>
        </w:r>
        <w:r w:rsidR="00555588" w:rsidRPr="002A4C1B">
          <w:rPr>
            <w:rStyle w:val="Hyperlink"/>
            <w:lang w:val="en-US"/>
          </w:rPr>
          <w:t>page</w:t>
        </w:r>
        <w:r w:rsidR="00555588" w:rsidRPr="002A4C1B">
          <w:rPr>
            <w:rStyle w:val="Hyperlink"/>
            <w:rFonts w:eastAsiaTheme="minorEastAsia" w:cs="Tahoma"/>
            <w:noProof w:val="0"/>
            <w:szCs w:val="22"/>
            <w:lang w:val="en-US"/>
          </w:rPr>
          <w:t>.</w:t>
        </w:r>
      </w:hyperlink>
    </w:p>
    <w:p w14:paraId="5C15A2B6" w14:textId="74EE4B2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544560">
        <w:rPr>
          <w:rFonts w:eastAsiaTheme="minorEastAsia" w:cs="Tahoma"/>
          <w:b/>
          <w:szCs w:val="22"/>
          <w:lang w:val="en-US"/>
        </w:rPr>
        <w:t>October 3,</w:t>
      </w:r>
      <w:r w:rsidR="0069153C">
        <w:rPr>
          <w:rFonts w:eastAsiaTheme="minorEastAsia" w:cs="Tahoma"/>
          <w:b/>
          <w:szCs w:val="22"/>
          <w:lang w:val="en-US"/>
        </w:rPr>
        <w:t xml:space="preserve"> 2025.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05D9C244" w14:textId="1FEBE44F" w:rsidR="004200EA" w:rsidRPr="006B7128" w:rsidRDefault="00544560" w:rsidP="00704D5B">
            <w:pPr>
              <w:pStyle w:val="TableNumeralsLeftAlignment"/>
            </w:pPr>
            <w:r>
              <w:rPr>
                <w:lang w:val="en-CA"/>
              </w:rPr>
              <w:t>What feedback is there on the proposed recommendations?</w:t>
            </w:r>
          </w:p>
        </w:tc>
        <w:tc>
          <w:tcPr>
            <w:tcW w:w="5940" w:type="dxa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75555611" w:rsidR="004200EA" w:rsidRPr="006D7540" w:rsidRDefault="004200EA" w:rsidP="00502CA5">
            <w:pPr>
              <w:pStyle w:val="TableNumeralsLeftAlignment"/>
            </w:pPr>
          </w:p>
        </w:tc>
      </w:tr>
      <w:tr w:rsidR="00141068" w:rsidRPr="006B7128" w14:paraId="13931D42" w14:textId="77777777" w:rsidTr="00544560">
        <w:trPr>
          <w:trHeight w:val="144"/>
        </w:trPr>
        <w:tc>
          <w:tcPr>
            <w:tcW w:w="4050" w:type="dxa"/>
            <w:tcBorders>
              <w:bottom w:val="single" w:sz="4" w:space="0" w:color="auto"/>
            </w:tcBorders>
            <w:tcMar>
              <w:top w:w="130" w:type="dxa"/>
              <w:bottom w:w="130" w:type="dxa"/>
            </w:tcMar>
          </w:tcPr>
          <w:p w14:paraId="6EAFB4D6" w14:textId="5E035BAE" w:rsidR="00141068" w:rsidRDefault="00544560" w:rsidP="00704D5B">
            <w:pPr>
              <w:pStyle w:val="TableNumeralsLeftAlignment"/>
            </w:pPr>
            <w:r>
              <w:rPr>
                <w:lang w:val="en-CA"/>
              </w:rPr>
              <w:lastRenderedPageBreak/>
              <w:t>What information needs to be considered in these recommendations?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B95F8A" w14:textId="66FF6E56" w:rsidR="00141068" w:rsidRDefault="00141068" w:rsidP="005A670C">
            <w:pPr>
              <w:pStyle w:val="TableNumeralsLeftAlignment"/>
            </w:pPr>
          </w:p>
        </w:tc>
      </w:tr>
      <w:tr w:rsidR="00C95409" w:rsidRPr="006B7128" w14:paraId="71AE0B85" w14:textId="77777777" w:rsidTr="00544560">
        <w:trPr>
          <w:trHeight w:val="144"/>
        </w:trPr>
        <w:tc>
          <w:tcPr>
            <w:tcW w:w="4050" w:type="dxa"/>
            <w:tcBorders>
              <w:top w:val="single" w:sz="4" w:space="0" w:color="auto"/>
              <w:bottom w:val="nil"/>
            </w:tcBorders>
            <w:tcMar>
              <w:top w:w="130" w:type="dxa"/>
              <w:bottom w:w="130" w:type="dxa"/>
            </w:tcMar>
          </w:tcPr>
          <w:p w14:paraId="29CD71EC" w14:textId="0727B06F" w:rsidR="00C95409" w:rsidRPr="00C95409" w:rsidRDefault="00544560" w:rsidP="00502CA5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>How can the IESO continue to engage with communities and stakeholders as these recommendations are implemented, or to help prepare for the next planning cycle?</w:t>
            </w:r>
          </w:p>
        </w:tc>
        <w:tc>
          <w:tcPr>
            <w:tcW w:w="5940" w:type="dxa"/>
            <w:tcBorders>
              <w:top w:val="single" w:sz="4" w:space="0" w:color="auto"/>
              <w:bottom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9984579" w14:textId="1BEB0F95" w:rsidR="00C95409" w:rsidRDefault="00C95409" w:rsidP="00F832B8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B46D4C">
            <w:rPr>
              <w:rStyle w:val="PlaceholderText"/>
              <w:color w:val="404040" w:themeColor="text1" w:themeTint="BF"/>
            </w:rPr>
            <w:t>Click or tap here to enter text.</w:t>
          </w:r>
        </w:p>
      </w:sdtContent>
    </w:sdt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E911" w14:textId="77777777" w:rsidR="008B0D27" w:rsidRDefault="008B0D27" w:rsidP="00F83314">
      <w:r>
        <w:separator/>
      </w:r>
    </w:p>
    <w:p w14:paraId="0F26E375" w14:textId="77777777" w:rsidR="008B0D27" w:rsidRDefault="008B0D27"/>
  </w:endnote>
  <w:endnote w:type="continuationSeparator" w:id="0">
    <w:p w14:paraId="695FC0BE" w14:textId="77777777" w:rsidR="008B0D27" w:rsidRDefault="008B0D27" w:rsidP="00F83314">
      <w:r>
        <w:continuationSeparator/>
      </w:r>
    </w:p>
    <w:p w14:paraId="1972279F" w14:textId="77777777" w:rsidR="008B0D27" w:rsidRDefault="008B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6DFC44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16F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3E2B547C" w:rsidR="00C6016F" w:rsidRDefault="00141068" w:rsidP="00871E07">
    <w:pPr>
      <w:pStyle w:val="Footer"/>
      <w:ind w:right="360"/>
    </w:pPr>
    <w:r>
      <w:t xml:space="preserve">Electricity Planning </w:t>
    </w:r>
    <w:r w:rsidR="00C95409">
      <w:t>in GTA North</w:t>
    </w:r>
    <w:r w:rsidR="00544560">
      <w:t>, September 22</w:t>
    </w:r>
    <w:r w:rsidR="00C95409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F04DD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1EB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0E3A" w14:textId="77777777" w:rsidR="008B0D27" w:rsidRDefault="008B0D27">
      <w:r>
        <w:separator/>
      </w:r>
    </w:p>
  </w:footnote>
  <w:footnote w:type="continuationSeparator" w:id="0">
    <w:p w14:paraId="64E1579A" w14:textId="77777777" w:rsidR="008B0D27" w:rsidRDefault="008B0D27" w:rsidP="00F83314">
      <w:r>
        <w:continuationSeparator/>
      </w:r>
    </w:p>
    <w:p w14:paraId="33EAA1E3" w14:textId="77777777" w:rsidR="008B0D27" w:rsidRDefault="008B0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668785">
    <w:abstractNumId w:val="0"/>
  </w:num>
  <w:num w:numId="2" w16cid:durableId="1938560330">
    <w:abstractNumId w:val="1"/>
  </w:num>
  <w:num w:numId="3" w16cid:durableId="1019283105">
    <w:abstractNumId w:val="2"/>
  </w:num>
  <w:num w:numId="4" w16cid:durableId="2112553846">
    <w:abstractNumId w:val="3"/>
  </w:num>
  <w:num w:numId="5" w16cid:durableId="116919401">
    <w:abstractNumId w:val="8"/>
  </w:num>
  <w:num w:numId="6" w16cid:durableId="1166701412">
    <w:abstractNumId w:val="4"/>
  </w:num>
  <w:num w:numId="7" w16cid:durableId="657998086">
    <w:abstractNumId w:val="5"/>
  </w:num>
  <w:num w:numId="8" w16cid:durableId="439573416">
    <w:abstractNumId w:val="6"/>
  </w:num>
  <w:num w:numId="9" w16cid:durableId="1740668024">
    <w:abstractNumId w:val="7"/>
  </w:num>
  <w:num w:numId="10" w16cid:durableId="175385898">
    <w:abstractNumId w:val="11"/>
  </w:num>
  <w:num w:numId="11" w16cid:durableId="2009943424">
    <w:abstractNumId w:val="35"/>
  </w:num>
  <w:num w:numId="12" w16cid:durableId="459038112">
    <w:abstractNumId w:val="14"/>
  </w:num>
  <w:num w:numId="13" w16cid:durableId="258877423">
    <w:abstractNumId w:val="20"/>
  </w:num>
  <w:num w:numId="14" w16cid:durableId="1940524157">
    <w:abstractNumId w:val="22"/>
  </w:num>
  <w:num w:numId="15" w16cid:durableId="179124284">
    <w:abstractNumId w:val="19"/>
  </w:num>
  <w:num w:numId="16" w16cid:durableId="1337196750">
    <w:abstractNumId w:val="27"/>
  </w:num>
  <w:num w:numId="17" w16cid:durableId="46950992">
    <w:abstractNumId w:val="10"/>
  </w:num>
  <w:num w:numId="18" w16cid:durableId="66847672">
    <w:abstractNumId w:val="29"/>
  </w:num>
  <w:num w:numId="19" w16cid:durableId="2068063409">
    <w:abstractNumId w:val="21"/>
  </w:num>
  <w:num w:numId="20" w16cid:durableId="217865293">
    <w:abstractNumId w:val="30"/>
  </w:num>
  <w:num w:numId="21" w16cid:durableId="1546332461">
    <w:abstractNumId w:val="28"/>
  </w:num>
  <w:num w:numId="22" w16cid:durableId="865215206">
    <w:abstractNumId w:val="32"/>
  </w:num>
  <w:num w:numId="23" w16cid:durableId="361907421">
    <w:abstractNumId w:val="16"/>
  </w:num>
  <w:num w:numId="24" w16cid:durableId="1387680472">
    <w:abstractNumId w:val="18"/>
  </w:num>
  <w:num w:numId="25" w16cid:durableId="1953509584">
    <w:abstractNumId w:val="34"/>
  </w:num>
  <w:num w:numId="26" w16cid:durableId="538661782">
    <w:abstractNumId w:val="13"/>
  </w:num>
  <w:num w:numId="27" w16cid:durableId="1427530306">
    <w:abstractNumId w:val="36"/>
  </w:num>
  <w:num w:numId="28" w16cid:durableId="2012873143">
    <w:abstractNumId w:val="17"/>
  </w:num>
  <w:num w:numId="29" w16cid:durableId="1487235925">
    <w:abstractNumId w:val="33"/>
  </w:num>
  <w:num w:numId="30" w16cid:durableId="1737776871">
    <w:abstractNumId w:val="15"/>
  </w:num>
  <w:num w:numId="31" w16cid:durableId="1726293576">
    <w:abstractNumId w:val="24"/>
  </w:num>
  <w:num w:numId="32" w16cid:durableId="489293208">
    <w:abstractNumId w:val="31"/>
  </w:num>
  <w:num w:numId="33" w16cid:durableId="1978995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657132">
    <w:abstractNumId w:val="9"/>
  </w:num>
  <w:num w:numId="35" w16cid:durableId="608701499">
    <w:abstractNumId w:val="12"/>
  </w:num>
  <w:num w:numId="36" w16cid:durableId="1702172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510959">
    <w:abstractNumId w:val="25"/>
  </w:num>
  <w:num w:numId="38" w16cid:durableId="253977995">
    <w:abstractNumId w:val="23"/>
  </w:num>
  <w:num w:numId="39" w16cid:durableId="86606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B46"/>
    <w:rsid w:val="00066EF6"/>
    <w:rsid w:val="000677EE"/>
    <w:rsid w:val="00071568"/>
    <w:rsid w:val="000717C2"/>
    <w:rsid w:val="000743BE"/>
    <w:rsid w:val="00075B8E"/>
    <w:rsid w:val="00075C0F"/>
    <w:rsid w:val="00081440"/>
    <w:rsid w:val="000817F3"/>
    <w:rsid w:val="00082BCB"/>
    <w:rsid w:val="00082C3C"/>
    <w:rsid w:val="000A67A2"/>
    <w:rsid w:val="000B0E48"/>
    <w:rsid w:val="000B0F9D"/>
    <w:rsid w:val="000B6A46"/>
    <w:rsid w:val="000C06F7"/>
    <w:rsid w:val="000C382A"/>
    <w:rsid w:val="000C4332"/>
    <w:rsid w:val="000F12F2"/>
    <w:rsid w:val="000F55DA"/>
    <w:rsid w:val="000F75FC"/>
    <w:rsid w:val="001067A7"/>
    <w:rsid w:val="00122D98"/>
    <w:rsid w:val="00123B6F"/>
    <w:rsid w:val="00134223"/>
    <w:rsid w:val="00141068"/>
    <w:rsid w:val="00164724"/>
    <w:rsid w:val="001708DC"/>
    <w:rsid w:val="00180C5F"/>
    <w:rsid w:val="00182FE2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78F3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3F47"/>
    <w:rsid w:val="002A4C1B"/>
    <w:rsid w:val="002A4F50"/>
    <w:rsid w:val="002C11A0"/>
    <w:rsid w:val="002C1201"/>
    <w:rsid w:val="002D16FD"/>
    <w:rsid w:val="002D3238"/>
    <w:rsid w:val="002D4EB9"/>
    <w:rsid w:val="002E4651"/>
    <w:rsid w:val="002F3357"/>
    <w:rsid w:val="00306409"/>
    <w:rsid w:val="00306932"/>
    <w:rsid w:val="00310E95"/>
    <w:rsid w:val="00313BFA"/>
    <w:rsid w:val="0032141A"/>
    <w:rsid w:val="00323363"/>
    <w:rsid w:val="00323DDD"/>
    <w:rsid w:val="00325545"/>
    <w:rsid w:val="003337F1"/>
    <w:rsid w:val="00334129"/>
    <w:rsid w:val="0034014B"/>
    <w:rsid w:val="00341F01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D6A0C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4560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153C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1581"/>
    <w:rsid w:val="006F582B"/>
    <w:rsid w:val="006F6935"/>
    <w:rsid w:val="00704D5B"/>
    <w:rsid w:val="00704EFB"/>
    <w:rsid w:val="0071682C"/>
    <w:rsid w:val="00721489"/>
    <w:rsid w:val="00731340"/>
    <w:rsid w:val="007360E5"/>
    <w:rsid w:val="00740728"/>
    <w:rsid w:val="0074423B"/>
    <w:rsid w:val="00750BE5"/>
    <w:rsid w:val="00760655"/>
    <w:rsid w:val="0076220E"/>
    <w:rsid w:val="0076596D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7F3F55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1EB7"/>
    <w:rsid w:val="00902A0D"/>
    <w:rsid w:val="00906361"/>
    <w:rsid w:val="00906834"/>
    <w:rsid w:val="00911702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46D4C"/>
    <w:rsid w:val="00B54E3D"/>
    <w:rsid w:val="00B55305"/>
    <w:rsid w:val="00B744B9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5409"/>
    <w:rsid w:val="00CA56A3"/>
    <w:rsid w:val="00CB4B30"/>
    <w:rsid w:val="00CC5376"/>
    <w:rsid w:val="00CD06BE"/>
    <w:rsid w:val="00CD26E7"/>
    <w:rsid w:val="00CE0767"/>
    <w:rsid w:val="00CE3824"/>
    <w:rsid w:val="00CE3D01"/>
    <w:rsid w:val="00CF233D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43C3"/>
    <w:rsid w:val="00D55A48"/>
    <w:rsid w:val="00D56AEC"/>
    <w:rsid w:val="00D56CDF"/>
    <w:rsid w:val="00D71A0D"/>
    <w:rsid w:val="00D759BF"/>
    <w:rsid w:val="00D8463B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1A51"/>
    <w:rsid w:val="00E74C15"/>
    <w:rsid w:val="00E74FCC"/>
    <w:rsid w:val="00E75CF5"/>
    <w:rsid w:val="00E75D9A"/>
    <w:rsid w:val="00E823D8"/>
    <w:rsid w:val="00EA1429"/>
    <w:rsid w:val="00EA250A"/>
    <w:rsid w:val="00EB2896"/>
    <w:rsid w:val="00EB3220"/>
    <w:rsid w:val="00EB5F0D"/>
    <w:rsid w:val="00EB7697"/>
    <w:rsid w:val="00EC7B54"/>
    <w:rsid w:val="00ED169B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2DAD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York-Region-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?subject=Niagara%20IRRP%20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York-Region-2023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A67A2"/>
    <w:rsid w:val="000F75FC"/>
    <w:rsid w:val="001115CA"/>
    <w:rsid w:val="002A3F47"/>
    <w:rsid w:val="00341F01"/>
    <w:rsid w:val="003D6A0C"/>
    <w:rsid w:val="00525F43"/>
    <w:rsid w:val="00731377"/>
    <w:rsid w:val="0076596D"/>
    <w:rsid w:val="008B6AD6"/>
    <w:rsid w:val="00936A1B"/>
    <w:rsid w:val="00B513C0"/>
    <w:rsid w:val="00CB5C67"/>
    <w:rsid w:val="00CF233D"/>
    <w:rsid w:val="00D8463B"/>
    <w:rsid w:val="00DD7A34"/>
    <w:rsid w:val="00E71A51"/>
    <w:rsid w:val="00E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A1B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AD1904-4E25-40BE-B290-030D09D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Jessica Singh</cp:lastModifiedBy>
  <cp:revision>3</cp:revision>
  <cp:lastPrinted>2021-09-14T12:22:00Z</cp:lastPrinted>
  <dcterms:created xsi:type="dcterms:W3CDTF">2025-09-09T12:23:00Z</dcterms:created>
  <dcterms:modified xsi:type="dcterms:W3CDTF">2025-09-09T12:26:00Z</dcterms:modified>
  <cp:category/>
</cp:coreProperties>
</file>