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6F5AE" w14:textId="44ED6399" w:rsidR="00EE471E" w:rsidRPr="00262AD2" w:rsidRDefault="001C6732" w:rsidP="00EE471E">
      <w:pPr>
        <w:ind w:left="720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>T</w:t>
      </w:r>
      <w:r w:rsidR="00EE471E" w:rsidRPr="00262AD2">
        <w:rPr>
          <w:rFonts w:ascii="Tahoma" w:hAnsi="Tahoma" w:cs="Tahoma"/>
          <w:szCs w:val="20"/>
        </w:rPr>
        <w:t xml:space="preserve">his page sets out the instructions for completing the Prescribed Form – </w:t>
      </w:r>
      <w:r w:rsidR="00EC43B1" w:rsidRPr="00EC43B1">
        <w:rPr>
          <w:rFonts w:ascii="Tahoma" w:hAnsi="Tahoma" w:cs="Tahoma"/>
          <w:bCs/>
          <w:lang w:val="en-US"/>
        </w:rPr>
        <w:t>Proposal Price &amp; Commitment Period Start Date</w:t>
      </w:r>
      <w:r w:rsidR="00D13297" w:rsidRPr="00262AD2">
        <w:rPr>
          <w:rFonts w:ascii="Tahoma" w:hAnsi="Tahoma" w:cs="Tahoma"/>
          <w:bCs/>
          <w:lang w:val="en-US"/>
        </w:rPr>
        <w:t>.</w:t>
      </w:r>
    </w:p>
    <w:p w14:paraId="07CBFAB7" w14:textId="070CFEE6" w:rsidR="00EE471E" w:rsidRPr="00262AD2" w:rsidRDefault="00EE471E" w:rsidP="00EE471E">
      <w:pPr>
        <w:ind w:left="720"/>
        <w:rPr>
          <w:rFonts w:ascii="Tahoma" w:hAnsi="Tahoma" w:cs="Tahoma"/>
          <w:b/>
          <w:szCs w:val="20"/>
        </w:rPr>
      </w:pPr>
      <w:r w:rsidRPr="00262AD2">
        <w:rPr>
          <w:rFonts w:ascii="Tahoma" w:hAnsi="Tahoma" w:cs="Tahoma"/>
          <w:szCs w:val="20"/>
        </w:rPr>
        <w:t xml:space="preserve">All capitalized terms used in these instructions and the Prescribed Form – </w:t>
      </w:r>
      <w:r w:rsidR="00EC43B1" w:rsidRPr="00EC43B1">
        <w:rPr>
          <w:rFonts w:ascii="Tahoma" w:hAnsi="Tahoma" w:cs="Tahoma"/>
          <w:bCs/>
          <w:lang w:val="en-US"/>
        </w:rPr>
        <w:t>Proposal Price &amp; Commitment Period Start Date</w:t>
      </w:r>
      <w:r w:rsidRPr="00262AD2">
        <w:rPr>
          <w:rFonts w:ascii="Tahoma" w:hAnsi="Tahoma" w:cs="Tahoma"/>
          <w:szCs w:val="20"/>
        </w:rPr>
        <w:t>, unless otherwise stated, have the meanings ascribed to them in the Medium-Term RFP.</w:t>
      </w:r>
    </w:p>
    <w:p w14:paraId="375E048A" w14:textId="77777777" w:rsidR="00EE471E" w:rsidRPr="00262AD2" w:rsidRDefault="00EE471E" w:rsidP="00EE471E">
      <w:pPr>
        <w:ind w:left="720"/>
        <w:rPr>
          <w:rFonts w:ascii="Tahoma" w:hAnsi="Tahoma" w:cs="Tahoma"/>
          <w:szCs w:val="20"/>
          <w:highlight w:val="yellow"/>
        </w:rPr>
      </w:pPr>
      <w:r w:rsidRPr="00262AD2">
        <w:rPr>
          <w:rFonts w:ascii="Tahoma" w:hAnsi="Tahoma" w:cs="Tahoma"/>
          <w:b/>
          <w:szCs w:val="20"/>
        </w:rPr>
        <w:t>Instructions applicable to all Prescribed Forms:</w:t>
      </w:r>
    </w:p>
    <w:p w14:paraId="2CE0F59B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This instruction page is not required to be submitted as part of the completed Prescribed Form. </w:t>
      </w:r>
    </w:p>
    <w:p w14:paraId="4D3AFC1F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The Prescribed Form is required to be submitted electronically via email to </w:t>
      </w:r>
      <w:r w:rsidRPr="00262AD2">
        <w:rPr>
          <w:rFonts w:ascii="Tahoma" w:hAnsi="Tahoma" w:cs="Tahoma"/>
        </w:rPr>
        <w:t xml:space="preserve">the IESO at </w:t>
      </w:r>
      <w:hyperlink r:id="rId7" w:history="1">
        <w:r w:rsidRPr="00262AD2">
          <w:rPr>
            <w:rStyle w:val="Hyperlink"/>
            <w:rFonts w:ascii="Tahoma" w:hAnsi="Tahoma" w:cs="Tahoma"/>
          </w:rPr>
          <w:t>MT.RFP@ieso.ca</w:t>
        </w:r>
      </w:hyperlink>
      <w:r w:rsidRPr="00262AD2">
        <w:rPr>
          <w:rFonts w:ascii="Tahoma" w:hAnsi="Tahoma" w:cs="Tahoma"/>
          <w:szCs w:val="20"/>
        </w:rPr>
        <w:t>.</w:t>
      </w:r>
    </w:p>
    <w:p w14:paraId="6AE70FAB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>Information provided in each Prescribed Form should be consistent with the information provided in the Proposal.</w:t>
      </w:r>
    </w:p>
    <w:p w14:paraId="3D510E3B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>Where the Prescribed Form has multiple pages, the pages of the Prescribed Form should be kept together in the Proposal in sequential order.</w:t>
      </w:r>
    </w:p>
    <w:p w14:paraId="699BB1B1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Where a blank field for a section/page reference is provided in a Prescribed Form, enter the section/page reference of the Proposal where the substantiating evidence for that particular item can be found. </w:t>
      </w:r>
    </w:p>
    <w:p w14:paraId="14FCBF5A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Apart from the completion of any blanks, drop down lists, check boxes or similar uncompleted information in a Prescribed Form, no amendments may be made to the wording of a Prescribed Form. </w:t>
      </w:r>
    </w:p>
    <w:p w14:paraId="3F459053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Each Prescribed Form must be completed in its entirety. Fields marked &lt;if applicable&gt; must be completed if applicable to the Proposal. If not applicable, they should be marked "not applicable". </w:t>
      </w:r>
    </w:p>
    <w:p w14:paraId="6ABE9591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If a signature is required for a Prescribed Form, the Prescribed Form must be signed by a person with authority to bind the Proponent. </w:t>
      </w:r>
    </w:p>
    <w:p w14:paraId="2C7CDE94" w14:textId="77777777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>With the exception of this instruction page, instructions within a Prescribed Form will be enclosed in brackets.</w:t>
      </w:r>
    </w:p>
    <w:p w14:paraId="4D7393C1" w14:textId="4AF0B9A3" w:rsidR="00EE471E" w:rsidRPr="00262AD2" w:rsidRDefault="00EE471E" w:rsidP="00262AD2">
      <w:pPr>
        <w:ind w:left="720"/>
        <w:rPr>
          <w:rFonts w:ascii="Tahoma" w:hAnsi="Tahoma" w:cs="Tahoma"/>
          <w:b/>
          <w:szCs w:val="20"/>
        </w:rPr>
      </w:pPr>
      <w:r w:rsidRPr="00262AD2">
        <w:rPr>
          <w:rFonts w:ascii="Tahoma" w:hAnsi="Tahoma" w:cs="Tahoma"/>
          <w:b/>
          <w:szCs w:val="20"/>
        </w:rPr>
        <w:t xml:space="preserve">Instructions specific to this Prescribed Form – </w:t>
      </w:r>
      <w:r w:rsidR="00D13297" w:rsidRPr="00262AD2">
        <w:rPr>
          <w:rFonts w:ascii="Tahoma" w:hAnsi="Tahoma" w:cs="Tahoma"/>
          <w:b/>
          <w:bCs/>
          <w:szCs w:val="20"/>
          <w:lang w:val="en-US"/>
        </w:rPr>
        <w:t>Proposal Price</w:t>
      </w:r>
      <w:r w:rsidR="009358CE" w:rsidRPr="00262AD2">
        <w:rPr>
          <w:rFonts w:ascii="Tahoma" w:hAnsi="Tahoma" w:cs="Tahoma"/>
          <w:b/>
          <w:bCs/>
          <w:szCs w:val="20"/>
          <w:lang w:val="en-US"/>
        </w:rPr>
        <w:t xml:space="preserve"> &amp; Commitment Period Start Date</w:t>
      </w:r>
      <w:r w:rsidRPr="00262AD2">
        <w:rPr>
          <w:rFonts w:ascii="Tahoma" w:hAnsi="Tahoma" w:cs="Tahoma"/>
          <w:b/>
          <w:szCs w:val="20"/>
        </w:rPr>
        <w:t>:</w:t>
      </w:r>
    </w:p>
    <w:p w14:paraId="65F83199" w14:textId="56ECCA62" w:rsidR="00D13297" w:rsidRPr="00262AD2" w:rsidRDefault="00D13297" w:rsidP="001D3B64">
      <w:pPr>
        <w:pStyle w:val="ListParagraph"/>
        <w:spacing w:after="256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Qualified Applicants shall submit its </w:t>
      </w:r>
      <w:r w:rsidR="00EC43B1">
        <w:rPr>
          <w:rFonts w:ascii="Tahoma" w:hAnsi="Tahoma" w:cs="Tahoma"/>
          <w:szCs w:val="20"/>
        </w:rPr>
        <w:t xml:space="preserve">Prescribed Form - </w:t>
      </w:r>
      <w:r w:rsidRPr="00262AD2">
        <w:rPr>
          <w:rFonts w:ascii="Tahoma" w:hAnsi="Tahoma" w:cs="Tahoma"/>
          <w:szCs w:val="20"/>
        </w:rPr>
        <w:t xml:space="preserve">Proposal Price </w:t>
      </w:r>
      <w:r w:rsidR="009358CE" w:rsidRPr="00262AD2">
        <w:rPr>
          <w:rFonts w:ascii="Tahoma" w:hAnsi="Tahoma" w:cs="Tahoma"/>
          <w:szCs w:val="20"/>
        </w:rPr>
        <w:t xml:space="preserve">&amp; Commitment Period Start Date </w:t>
      </w:r>
      <w:r w:rsidRPr="00262AD2">
        <w:rPr>
          <w:rFonts w:ascii="Tahoma" w:hAnsi="Tahoma" w:cs="Tahoma"/>
          <w:szCs w:val="20"/>
        </w:rPr>
        <w:t>in Adobe PDF format. Proponents must use a filename that includes “Proposal Price” and the Qualified Facility name.</w:t>
      </w:r>
    </w:p>
    <w:p w14:paraId="7D93964A" w14:textId="7CF27FEF" w:rsidR="00EE471E" w:rsidRPr="00262AD2" w:rsidRDefault="00EE471E" w:rsidP="00EE471E">
      <w:pPr>
        <w:pStyle w:val="ListParagraph"/>
        <w:spacing w:after="256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The </w:t>
      </w:r>
      <w:r w:rsidR="00EC43B1">
        <w:rPr>
          <w:rFonts w:ascii="Tahoma" w:hAnsi="Tahoma" w:cs="Tahoma"/>
          <w:szCs w:val="20"/>
        </w:rPr>
        <w:t xml:space="preserve">Prescribed Form - </w:t>
      </w:r>
      <w:r w:rsidRPr="00262AD2">
        <w:rPr>
          <w:rFonts w:ascii="Tahoma" w:hAnsi="Tahoma" w:cs="Tahoma"/>
          <w:szCs w:val="20"/>
        </w:rPr>
        <w:t xml:space="preserve">Proposal Price </w:t>
      </w:r>
      <w:r w:rsidR="009358CE" w:rsidRPr="00262AD2">
        <w:rPr>
          <w:rFonts w:ascii="Tahoma" w:hAnsi="Tahoma" w:cs="Tahoma"/>
          <w:szCs w:val="20"/>
        </w:rPr>
        <w:t xml:space="preserve">and Commitment Period Start Date </w:t>
      </w:r>
      <w:r w:rsidRPr="00262AD2">
        <w:rPr>
          <w:rFonts w:ascii="Tahoma" w:hAnsi="Tahoma" w:cs="Tahoma"/>
          <w:szCs w:val="20"/>
        </w:rPr>
        <w:t xml:space="preserve">shall not be disclosed or described in any other part of the Proposal, failing which, the Proposal shall be rejected. </w:t>
      </w:r>
    </w:p>
    <w:p w14:paraId="21F9A1AD" w14:textId="3F9EA73F" w:rsidR="00EE471E" w:rsidRPr="00262AD2" w:rsidRDefault="00EE471E" w:rsidP="00EE471E">
      <w:pPr>
        <w:pStyle w:val="ListParagraph"/>
        <w:spacing w:after="256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lastRenderedPageBreak/>
        <w:t xml:space="preserve">The values to be set out in the Prescribed Form - Proposal Price </w:t>
      </w:r>
      <w:r w:rsidR="009358CE" w:rsidRPr="00262AD2">
        <w:rPr>
          <w:rFonts w:ascii="Tahoma" w:hAnsi="Tahoma" w:cs="Tahoma"/>
          <w:szCs w:val="20"/>
        </w:rPr>
        <w:t xml:space="preserve">&amp; Commitment Period Start Date </w:t>
      </w:r>
      <w:r w:rsidRPr="00262AD2">
        <w:rPr>
          <w:rFonts w:ascii="Tahoma" w:hAnsi="Tahoma" w:cs="Tahoma"/>
          <w:szCs w:val="20"/>
        </w:rPr>
        <w:t xml:space="preserve">must be entered precisely in numeric form using the format provided, without further information, condition or qualification whatsoever. Any deviation from the required format of the </w:t>
      </w:r>
      <w:r w:rsidR="00EC43B1" w:rsidRPr="00262AD2">
        <w:rPr>
          <w:rFonts w:ascii="Tahoma" w:hAnsi="Tahoma" w:cs="Tahoma"/>
          <w:szCs w:val="20"/>
        </w:rPr>
        <w:t xml:space="preserve">Prescribed Form - Proposal Price &amp; Commitment Period Start Date </w:t>
      </w:r>
      <w:r w:rsidRPr="00262AD2">
        <w:rPr>
          <w:rFonts w:ascii="Tahoma" w:hAnsi="Tahoma" w:cs="Tahoma"/>
          <w:szCs w:val="20"/>
        </w:rPr>
        <w:t>whatsoever, including, but not limited to, the provision of a price range, conditional price, qualified price, or an incomplete price, a range of values, conditional values, qualified values or incomplete values, will result in the rejection of the Proposal. The IESO will check the Prescribed Form - Proposal Price</w:t>
      </w:r>
      <w:r w:rsidR="00AA4976" w:rsidRPr="00262AD2">
        <w:rPr>
          <w:rFonts w:ascii="Tahoma" w:hAnsi="Tahoma" w:cs="Tahoma"/>
          <w:szCs w:val="20"/>
        </w:rPr>
        <w:t xml:space="preserve"> &amp; Commitment Period Start Date</w:t>
      </w:r>
      <w:r w:rsidRPr="00262AD2">
        <w:rPr>
          <w:rFonts w:ascii="Tahoma" w:hAnsi="Tahoma" w:cs="Tahoma"/>
          <w:szCs w:val="20"/>
        </w:rPr>
        <w:t xml:space="preserve"> for accuracy and compliance. </w:t>
      </w:r>
    </w:p>
    <w:p w14:paraId="00BC2904" w14:textId="080CC716" w:rsidR="00EE471E" w:rsidRPr="00262AD2" w:rsidRDefault="00EE471E" w:rsidP="00EE471E">
      <w:pPr>
        <w:pStyle w:val="ListParagraph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 xml:space="preserve">Errors contained in a Registered Proponent’s </w:t>
      </w:r>
      <w:r w:rsidR="00EC43B1" w:rsidRPr="00262AD2">
        <w:rPr>
          <w:rFonts w:ascii="Tahoma" w:hAnsi="Tahoma" w:cs="Tahoma"/>
          <w:szCs w:val="20"/>
        </w:rPr>
        <w:t xml:space="preserve">Prescribed Form - Proposal Price &amp; Commitment Period Start Date </w:t>
      </w:r>
      <w:r w:rsidRPr="00262AD2">
        <w:rPr>
          <w:rFonts w:ascii="Tahoma" w:hAnsi="Tahoma" w:cs="Tahoma"/>
          <w:szCs w:val="20"/>
        </w:rPr>
        <w:t xml:space="preserve">are the sole responsibility of the Registered Proponent and the IESO will be unable to correct or communicate any perceived error to a Registered Proponent. </w:t>
      </w:r>
    </w:p>
    <w:p w14:paraId="4D7E36A6" w14:textId="77777777" w:rsidR="00EE471E" w:rsidRPr="00262AD2" w:rsidRDefault="00EE471E" w:rsidP="00EE471E">
      <w:pPr>
        <w:pStyle w:val="ListParagraph"/>
        <w:spacing w:after="256"/>
        <w:rPr>
          <w:rFonts w:ascii="Tahoma" w:hAnsi="Tahoma" w:cs="Tahoma"/>
          <w:szCs w:val="20"/>
        </w:rPr>
      </w:pPr>
      <w:r w:rsidRPr="00262AD2">
        <w:rPr>
          <w:rFonts w:ascii="Tahoma" w:hAnsi="Tahoma" w:cs="Tahoma"/>
          <w:szCs w:val="20"/>
        </w:rPr>
        <w:t>For any parameters that are stated in terms of Dollars per unit, the Dollars are to be exclusive of any applicable HST.</w:t>
      </w:r>
    </w:p>
    <w:p w14:paraId="7E0360F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2AC915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14FAE50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8DEFD64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5DABC65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1E599E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04D1A25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8F0A2E8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2A6713B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652A938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C329972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5C35648F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75F99FE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9A36928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D06131A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D1791C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C3F73A0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943AB26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409AB77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203EC3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5B88E64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DF7CAED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630AD5B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4774BEE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FA8DB6D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BF6C90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589EE1F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7811564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A8AE0DA" w14:textId="27631BE8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2B7CB29" w14:textId="77777777" w:rsidR="00724015" w:rsidRPr="00262AD2" w:rsidRDefault="00724015" w:rsidP="00EE471E">
      <w:pPr>
        <w:tabs>
          <w:tab w:val="left" w:pos="1630"/>
        </w:tabs>
        <w:jc w:val="center"/>
        <w:rPr>
          <w:rFonts w:ascii="Tahoma" w:hAnsi="Tahoma" w:cs="Tahoma"/>
          <w:sz w:val="24"/>
          <w:szCs w:val="24"/>
        </w:rPr>
      </w:pPr>
    </w:p>
    <w:p w14:paraId="40787CCB" w14:textId="77777777" w:rsidR="00EE471E" w:rsidRPr="00262AD2" w:rsidRDefault="00EE471E" w:rsidP="00EE471E">
      <w:pPr>
        <w:tabs>
          <w:tab w:val="left" w:pos="1630"/>
        </w:tabs>
        <w:jc w:val="center"/>
        <w:rPr>
          <w:rFonts w:ascii="Tahoma" w:hAnsi="Tahoma" w:cs="Tahoma"/>
          <w:sz w:val="24"/>
          <w:szCs w:val="24"/>
        </w:rPr>
      </w:pPr>
      <w:r w:rsidRPr="00262AD2">
        <w:rPr>
          <w:rFonts w:ascii="Tahoma" w:hAnsi="Tahoma" w:cs="Tahoma"/>
          <w:sz w:val="24"/>
          <w:szCs w:val="24"/>
        </w:rPr>
        <w:t>THIS PAGE HAS BEEN INTENTIONALLY LEFT BLANK</w:t>
      </w:r>
    </w:p>
    <w:p w14:paraId="69586032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E6F3FF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CF50254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E671B12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486511D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FE29BA0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3793E03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D4CE0B7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955AE56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70DFB9F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E7AEF8E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D4510E5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5DA61A33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847FDDA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CE2808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86A20FF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A80C1EF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89CCBD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2458F30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0192FD3B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F097D46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A17D327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F0C53C2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6F63C73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6F79F518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34BC9A72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27DE3A7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2934825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743A26A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8BA7070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43782771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738E0113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29CC2CBE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18DD2BCC" w14:textId="77777777" w:rsidR="00EE471E" w:rsidRPr="00262AD2" w:rsidRDefault="00EE471E" w:rsidP="00EE471E">
      <w:pPr>
        <w:pStyle w:val="Default"/>
        <w:rPr>
          <w:rFonts w:ascii="Tahoma" w:hAnsi="Tahoma" w:cs="Tahoma"/>
        </w:rPr>
      </w:pPr>
    </w:p>
    <w:p w14:paraId="52DF20F6" w14:textId="77777777" w:rsidR="00FD2B7F" w:rsidRPr="00262AD2" w:rsidRDefault="00FD2B7F" w:rsidP="00EE471E">
      <w:pPr>
        <w:rPr>
          <w:rFonts w:ascii="Tahoma" w:hAnsi="Tahoma" w:cs="Tahoma"/>
        </w:rPr>
        <w:sectPr w:rsidR="00FD2B7F" w:rsidRPr="00262AD2" w:rsidSect="00FD2B7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0CC0CF1A" w14:textId="5FF9884F" w:rsidR="00EE471E" w:rsidRPr="00262AD2" w:rsidRDefault="00EE471E" w:rsidP="00EE471E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lastRenderedPageBreak/>
        <w:t>Capitalized terms not defined herein have the meanings ascribed to them in the Medium-Term RFP.</w:t>
      </w:r>
    </w:p>
    <w:p w14:paraId="02EF2EAE" w14:textId="77777777" w:rsidR="00724015" w:rsidRPr="00262AD2" w:rsidRDefault="00724015" w:rsidP="00EE471E">
      <w:pPr>
        <w:rPr>
          <w:rFonts w:ascii="Tahoma" w:hAnsi="Tahoma" w:cs="Tahoma"/>
        </w:rPr>
      </w:pPr>
    </w:p>
    <w:p w14:paraId="32B25D48" w14:textId="06766B41" w:rsidR="000A2EE9" w:rsidRPr="00262AD2" w:rsidRDefault="000A2EE9" w:rsidP="00EE471E">
      <w:pPr>
        <w:rPr>
          <w:rFonts w:ascii="Tahoma" w:hAnsi="Tahoma" w:cs="Tahoma"/>
        </w:rPr>
      </w:pPr>
      <w:r w:rsidRPr="00262AD2">
        <w:rPr>
          <w:rFonts w:ascii="Tahoma" w:eastAsia="Calibri" w:hAnsi="Tahoma" w:cs="Tahoma"/>
          <w:b/>
        </w:rPr>
        <w:t>Section 1 – Registration Information</w:t>
      </w:r>
      <w:r w:rsidRPr="00262AD2">
        <w:rPr>
          <w:rFonts w:ascii="Tahoma" w:eastAsia="Calibri" w:hAnsi="Tahoma" w:cs="Tahoma"/>
        </w:rPr>
        <w:t xml:space="preserve"> </w:t>
      </w:r>
      <w:r w:rsidRPr="00262AD2">
        <w:rPr>
          <w:rFonts w:ascii="Tahoma" w:eastAsia="Calibri" w:hAnsi="Tahoma" w:cs="Tahoma"/>
          <w:b/>
        </w:rPr>
        <w:t xml:space="preserve">for the Proponent and </w:t>
      </w:r>
      <w:r w:rsidRPr="00262AD2">
        <w:rPr>
          <w:rFonts w:ascii="Tahoma" w:hAnsi="Tahoma" w:cs="Tahoma"/>
          <w:b/>
        </w:rPr>
        <w:t>the Qualified Facility</w:t>
      </w:r>
    </w:p>
    <w:tbl>
      <w:tblPr>
        <w:tblStyle w:val="TableGrid1"/>
        <w:tblW w:w="9625" w:type="dxa"/>
        <w:tblInd w:w="0" w:type="dxa"/>
        <w:tblLook w:val="04A0" w:firstRow="1" w:lastRow="0" w:firstColumn="1" w:lastColumn="0" w:noHBand="0" w:noVBand="1"/>
      </w:tblPr>
      <w:tblGrid>
        <w:gridCol w:w="3685"/>
        <w:gridCol w:w="5940"/>
      </w:tblGrid>
      <w:tr w:rsidR="000A2EE9" w:rsidRPr="00262AD2" w14:paraId="382AFF03" w14:textId="77777777" w:rsidTr="009C0127">
        <w:trPr>
          <w:tblHeader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53BE" w14:textId="07FD4D18" w:rsidR="000A2EE9" w:rsidRPr="00262AD2" w:rsidRDefault="000A2EE9">
            <w:pPr>
              <w:spacing w:line="240" w:lineRule="auto"/>
              <w:rPr>
                <w:rFonts w:ascii="Tahoma" w:eastAsia="Calibri" w:hAnsi="Tahoma" w:cs="Tahoma"/>
              </w:rPr>
            </w:pPr>
            <w:r w:rsidRPr="00262AD2">
              <w:rPr>
                <w:rFonts w:ascii="Tahoma" w:eastAsia="Calibri" w:hAnsi="Tahoma" w:cs="Tahoma"/>
              </w:rPr>
              <w:t xml:space="preserve">Legal name of the </w:t>
            </w:r>
            <w:r w:rsidR="003C64B9" w:rsidRPr="00262AD2">
              <w:rPr>
                <w:rFonts w:ascii="Tahoma" w:eastAsia="Calibri" w:hAnsi="Tahoma" w:cs="Tahoma"/>
              </w:rPr>
              <w:t>Proponent</w:t>
            </w:r>
            <w:r w:rsidRPr="00262AD2">
              <w:rPr>
                <w:rFonts w:ascii="Tahoma" w:eastAsia="Calibri" w:hAnsi="Tahoma" w:cs="Tahoma"/>
              </w:rPr>
              <w:t>:</w:t>
            </w:r>
          </w:p>
        </w:tc>
        <w:sdt>
          <w:sdtPr>
            <w:rPr>
              <w:rFonts w:ascii="Tahoma" w:eastAsia="Calibri" w:hAnsi="Tahoma" w:cs="Tahoma"/>
            </w:rPr>
            <w:id w:val="-1632160884"/>
            <w:placeholder>
              <w:docPart w:val="CD3FCBEA7EEF43DF96009B89A5EB3F6A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E68FE4" w14:textId="77777777" w:rsidR="000A2EE9" w:rsidRPr="00262AD2" w:rsidRDefault="000A2EE9">
                <w:pPr>
                  <w:spacing w:line="240" w:lineRule="auto"/>
                  <w:rPr>
                    <w:rFonts w:ascii="Tahoma" w:eastAsia="Calibri" w:hAnsi="Tahoma" w:cs="Tahoma"/>
                  </w:rPr>
                </w:pPr>
                <w:r w:rsidRPr="00262AD2">
                  <w:rPr>
                    <w:rFonts w:ascii="Tahoma" w:eastAsia="Calibri" w:hAnsi="Tahoma" w:cs="Tahoma"/>
                  </w:rPr>
                  <w:t>&lt;Enter legal name of the Qualified Applicant&gt;</w:t>
                </w:r>
              </w:p>
            </w:tc>
            <w:bookmarkEnd w:id="0" w:displacedByCustomXml="next"/>
          </w:sdtContent>
        </w:sdt>
      </w:tr>
      <w:tr w:rsidR="000A2EE9" w:rsidRPr="00262AD2" w14:paraId="69A95DCF" w14:textId="77777777" w:rsidTr="000A2EE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E01E" w14:textId="77777777" w:rsidR="000A2EE9" w:rsidRPr="00262AD2" w:rsidRDefault="000A2EE9">
            <w:pPr>
              <w:spacing w:line="240" w:lineRule="auto"/>
              <w:rPr>
                <w:rFonts w:ascii="Tahoma" w:eastAsia="Calibri" w:hAnsi="Tahoma" w:cs="Tahoma"/>
              </w:rPr>
            </w:pPr>
            <w:r w:rsidRPr="00262AD2">
              <w:rPr>
                <w:rFonts w:ascii="Tahoma" w:eastAsia="Calibri" w:hAnsi="Tahoma" w:cs="Tahoma"/>
              </w:rPr>
              <w:t>Name of the Qualified Facility:</w:t>
            </w:r>
          </w:p>
        </w:tc>
        <w:sdt>
          <w:sdtPr>
            <w:rPr>
              <w:rFonts w:ascii="Tahoma" w:eastAsia="Calibri" w:hAnsi="Tahoma" w:cs="Tahoma"/>
            </w:rPr>
            <w:id w:val="299199030"/>
            <w:placeholder>
              <w:docPart w:val="6D882C060F4C4384AF42A3633E74BD01"/>
            </w:placeholder>
            <w:showingPlcHdr/>
          </w:sdtPr>
          <w:sdtEndPr/>
          <w:sdtContent>
            <w:tc>
              <w:tcPr>
                <w:tcW w:w="5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F3CA6B" w14:textId="77777777" w:rsidR="000A2EE9" w:rsidRPr="00262AD2" w:rsidRDefault="000A2EE9">
                <w:pPr>
                  <w:spacing w:line="240" w:lineRule="auto"/>
                  <w:rPr>
                    <w:rFonts w:ascii="Tahoma" w:eastAsia="Calibri" w:hAnsi="Tahoma" w:cs="Tahoma"/>
                  </w:rPr>
                </w:pPr>
                <w:r w:rsidRPr="00262AD2">
                  <w:rPr>
                    <w:rFonts w:ascii="Tahoma" w:eastAsia="Calibri" w:hAnsi="Tahoma" w:cs="Tahoma"/>
                  </w:rPr>
                  <w:t>&lt;Enter name of the Qualified Facility&gt;</w:t>
                </w:r>
              </w:p>
            </w:tc>
          </w:sdtContent>
        </w:sdt>
      </w:tr>
    </w:tbl>
    <w:p w14:paraId="2180C09E" w14:textId="77777777" w:rsidR="00EE471E" w:rsidRPr="00262AD2" w:rsidRDefault="00EE471E" w:rsidP="00EE471E">
      <w:pPr>
        <w:rPr>
          <w:rFonts w:ascii="Tahoma" w:hAnsi="Tahoma" w:cs="Tahoma"/>
        </w:rPr>
      </w:pPr>
    </w:p>
    <w:p w14:paraId="636A2EE2" w14:textId="77777777" w:rsidR="000A2EE9" w:rsidRPr="00262AD2" w:rsidRDefault="000A2EE9" w:rsidP="00EE471E">
      <w:pPr>
        <w:rPr>
          <w:rFonts w:ascii="Tahoma" w:hAnsi="Tahoma" w:cs="Tahoma"/>
        </w:rPr>
      </w:pPr>
      <w:r w:rsidRPr="00262AD2">
        <w:rPr>
          <w:rFonts w:ascii="Tahoma" w:eastAsia="Calibri" w:hAnsi="Tahoma" w:cs="Tahoma"/>
          <w:b/>
        </w:rPr>
        <w:t>Section 2 – Proposal Price</w:t>
      </w:r>
    </w:p>
    <w:tbl>
      <w:tblPr>
        <w:tblStyle w:val="TableGrid"/>
        <w:tblpPr w:leftFromText="180" w:rightFromText="180" w:vertAnchor="text" w:horzAnchor="margin" w:tblpY="22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0A2EE9" w:rsidRPr="00262AD2" w14:paraId="324D75E5" w14:textId="77777777" w:rsidTr="009C0127">
        <w:trPr>
          <w:trHeight w:val="437"/>
          <w:tblHeader/>
        </w:trPr>
        <w:tc>
          <w:tcPr>
            <w:tcW w:w="4405" w:type="dxa"/>
          </w:tcPr>
          <w:p w14:paraId="7B958ADC" w14:textId="77777777" w:rsidR="000A2EE9" w:rsidRPr="00262AD2" w:rsidRDefault="000A2EE9" w:rsidP="000A2EE9">
            <w:pPr>
              <w:rPr>
                <w:rFonts w:ascii="Tahoma" w:hAnsi="Tahoma" w:cs="Tahoma"/>
              </w:rPr>
            </w:pPr>
            <w:r w:rsidRPr="00262AD2">
              <w:rPr>
                <w:rFonts w:ascii="Tahoma" w:hAnsi="Tahoma" w:cs="Tahoma"/>
              </w:rPr>
              <w:t>Proposal Price ($ per MW per Business Day)</w:t>
            </w:r>
          </w:p>
        </w:tc>
        <w:sdt>
          <w:sdtPr>
            <w:rPr>
              <w:rFonts w:ascii="Tahoma" w:hAnsi="Tahoma" w:cs="Tahoma"/>
            </w:rPr>
            <w:id w:val="-1586843195"/>
            <w:placeholder>
              <w:docPart w:val="777EC6481A7B47AEB55CC9F5CEF99829"/>
            </w:placeholder>
          </w:sdtPr>
          <w:sdtEndPr/>
          <w:sdtContent>
            <w:tc>
              <w:tcPr>
                <w:tcW w:w="5220" w:type="dxa"/>
              </w:tcPr>
              <w:p w14:paraId="32FD164E" w14:textId="5AF62F86" w:rsidR="000A2EE9" w:rsidRPr="00262AD2" w:rsidRDefault="00C903F7" w:rsidP="00C903F7">
                <w:pPr>
                  <w:rPr>
                    <w:rFonts w:ascii="Tahoma" w:hAnsi="Tahoma" w:cs="Tahoma"/>
                  </w:rPr>
                </w:pPr>
                <w:r w:rsidRPr="00262AD2">
                  <w:rPr>
                    <w:rFonts w:ascii="Tahoma" w:hAnsi="Tahoma" w:cs="Tahoma"/>
                  </w:rPr>
                  <w:t>&lt;Enter Proposal Price</w:t>
                </w:r>
                <w:r w:rsidR="00D9384F" w:rsidRPr="00262AD2">
                  <w:rPr>
                    <w:rFonts w:ascii="Tahoma" w:hAnsi="Tahoma" w:cs="Tahoma"/>
                  </w:rPr>
                  <w:t xml:space="preserve"> ###.##</w:t>
                </w:r>
                <w:r w:rsidRPr="00262AD2">
                  <w:rPr>
                    <w:rFonts w:ascii="Tahoma" w:hAnsi="Tahoma" w:cs="Tahoma"/>
                  </w:rPr>
                  <w:t>&gt;</w:t>
                </w:r>
              </w:p>
            </w:tc>
          </w:sdtContent>
        </w:sdt>
      </w:tr>
    </w:tbl>
    <w:p w14:paraId="60B09793" w14:textId="395870A2" w:rsidR="000A2EE9" w:rsidRPr="00262AD2" w:rsidRDefault="000A2EE9" w:rsidP="00EE471E">
      <w:pPr>
        <w:rPr>
          <w:rFonts w:ascii="Tahoma" w:hAnsi="Tahoma" w:cs="Tahoma"/>
          <w:sz w:val="20"/>
          <w:szCs w:val="20"/>
        </w:rPr>
      </w:pPr>
    </w:p>
    <w:p w14:paraId="58E2BD15" w14:textId="4A99578C" w:rsidR="00AA4976" w:rsidRPr="00262AD2" w:rsidRDefault="00AA4976" w:rsidP="00AA4976">
      <w:pPr>
        <w:rPr>
          <w:rFonts w:ascii="Tahoma" w:hAnsi="Tahoma" w:cs="Tahoma"/>
        </w:rPr>
      </w:pPr>
      <w:r w:rsidRPr="00262AD2">
        <w:rPr>
          <w:rFonts w:ascii="Tahoma" w:eastAsia="Calibri" w:hAnsi="Tahoma" w:cs="Tahoma"/>
          <w:b/>
        </w:rPr>
        <w:t>Section 3 – Commitment Period Start Date</w:t>
      </w:r>
    </w:p>
    <w:tbl>
      <w:tblPr>
        <w:tblStyle w:val="TableGrid"/>
        <w:tblpPr w:leftFromText="180" w:rightFromText="180" w:vertAnchor="text" w:horzAnchor="margin" w:tblpY="22"/>
        <w:tblW w:w="9625" w:type="dxa"/>
        <w:tblLook w:val="04A0" w:firstRow="1" w:lastRow="0" w:firstColumn="1" w:lastColumn="0" w:noHBand="0" w:noVBand="1"/>
      </w:tblPr>
      <w:tblGrid>
        <w:gridCol w:w="4405"/>
        <w:gridCol w:w="5220"/>
      </w:tblGrid>
      <w:tr w:rsidR="00AA4976" w:rsidRPr="00262AD2" w14:paraId="7E01D98E" w14:textId="77777777" w:rsidTr="009C0127">
        <w:trPr>
          <w:trHeight w:val="437"/>
          <w:tblHeader/>
        </w:trPr>
        <w:tc>
          <w:tcPr>
            <w:tcW w:w="4405" w:type="dxa"/>
          </w:tcPr>
          <w:p w14:paraId="682C7A40" w14:textId="77777777" w:rsidR="00AA4976" w:rsidRPr="00262AD2" w:rsidRDefault="00AA4976" w:rsidP="003A50A0">
            <w:pPr>
              <w:rPr>
                <w:rFonts w:ascii="Tahoma" w:hAnsi="Tahoma" w:cs="Tahoma"/>
              </w:rPr>
            </w:pPr>
            <w:r w:rsidRPr="00262AD2">
              <w:rPr>
                <w:rFonts w:ascii="Tahoma" w:hAnsi="Tahoma" w:cs="Tahoma"/>
              </w:rPr>
              <w:t>Commitment Period Start Date</w:t>
            </w:r>
          </w:p>
          <w:p w14:paraId="0D7CC0D3" w14:textId="2BE0FE75" w:rsidR="00D9384F" w:rsidRPr="00262AD2" w:rsidRDefault="00D9384F" w:rsidP="00D9384F">
            <w:pPr>
              <w:rPr>
                <w:rFonts w:ascii="Tahoma" w:hAnsi="Tahoma" w:cs="Tahoma"/>
              </w:rPr>
            </w:pPr>
          </w:p>
        </w:tc>
        <w:tc>
          <w:tcPr>
            <w:tcW w:w="5220" w:type="dxa"/>
          </w:tcPr>
          <w:p w14:paraId="3CFE7D4A" w14:textId="0AFF49B6" w:rsidR="00D9384F" w:rsidRPr="00262AD2" w:rsidRDefault="00D9384F" w:rsidP="00D9384F">
            <w:pPr>
              <w:rPr>
                <w:rFonts w:ascii="Tahoma" w:hAnsi="Tahoma" w:cs="Tahoma"/>
              </w:rPr>
            </w:pPr>
            <w:r w:rsidRPr="00262AD2">
              <w:rPr>
                <w:rFonts w:ascii="Tahoma" w:hAnsi="Tahoma" w:cs="Tahoma"/>
              </w:rPr>
              <w:t>&lt;check only one of the following options&gt;</w:t>
            </w:r>
          </w:p>
          <w:p w14:paraId="7EBB81E3" w14:textId="77777777" w:rsidR="00D9384F" w:rsidRPr="00262AD2" w:rsidRDefault="00D9384F" w:rsidP="00D9384F">
            <w:pPr>
              <w:rPr>
                <w:rFonts w:ascii="Tahoma" w:hAnsi="Tahoma" w:cs="Tahoma"/>
              </w:rPr>
            </w:pPr>
          </w:p>
          <w:p w14:paraId="718E960F" w14:textId="77777777" w:rsidR="00D9384F" w:rsidRPr="00262AD2" w:rsidRDefault="00D9384F" w:rsidP="00D9384F">
            <w:pPr>
              <w:rPr>
                <w:rFonts w:ascii="Tahoma" w:hAnsi="Tahoma" w:cs="Tahoma"/>
              </w:rPr>
            </w:pPr>
            <w:proofErr w:type="spellStart"/>
            <w:r w:rsidRPr="00262AD2">
              <w:rPr>
                <w:rFonts w:ascii="Tahoma" w:hAnsi="Tahoma" w:cs="Tahoma"/>
              </w:rPr>
              <w:t>i</w:t>
            </w:r>
            <w:proofErr w:type="spellEnd"/>
            <w:r w:rsidRPr="00262AD2">
              <w:rPr>
                <w:rFonts w:ascii="Tahoma" w:hAnsi="Tahoma" w:cs="Tahoma"/>
              </w:rPr>
              <w:t xml:space="preserve">. </w:t>
            </w:r>
            <w:sdt>
              <w:sdtPr>
                <w:rPr>
                  <w:rFonts w:ascii="Tahoma" w:hAnsi="Tahoma" w:cs="Tahoma"/>
                </w:rPr>
                <w:id w:val="44812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A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2AD2">
              <w:rPr>
                <w:rFonts w:ascii="Tahoma" w:hAnsi="Tahoma" w:cs="Tahoma"/>
              </w:rPr>
              <w:t xml:space="preserve"> May 1, 2024</w:t>
            </w:r>
          </w:p>
          <w:p w14:paraId="061FA933" w14:textId="77777777" w:rsidR="00D9384F" w:rsidRPr="00262AD2" w:rsidRDefault="00D9384F" w:rsidP="00D9384F">
            <w:pPr>
              <w:rPr>
                <w:rFonts w:ascii="Tahoma" w:hAnsi="Tahoma" w:cs="Tahoma"/>
              </w:rPr>
            </w:pPr>
          </w:p>
          <w:p w14:paraId="07AAC4CD" w14:textId="77777777" w:rsidR="00D9384F" w:rsidRPr="00262AD2" w:rsidRDefault="00D9384F" w:rsidP="00D9384F">
            <w:pPr>
              <w:rPr>
                <w:rFonts w:ascii="Tahoma" w:hAnsi="Tahoma" w:cs="Tahoma"/>
              </w:rPr>
            </w:pPr>
            <w:r w:rsidRPr="00262AD2">
              <w:rPr>
                <w:rFonts w:ascii="Tahoma" w:hAnsi="Tahoma" w:cs="Tahoma"/>
              </w:rPr>
              <w:t xml:space="preserve">ii. </w:t>
            </w:r>
            <w:sdt>
              <w:sdtPr>
                <w:rPr>
                  <w:rFonts w:ascii="Tahoma" w:hAnsi="Tahoma" w:cs="Tahoma"/>
                </w:rPr>
                <w:id w:val="138836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A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2AD2">
              <w:rPr>
                <w:rFonts w:ascii="Tahoma" w:hAnsi="Tahoma" w:cs="Tahoma"/>
              </w:rPr>
              <w:t xml:space="preserve"> May 1, 2025</w:t>
            </w:r>
          </w:p>
          <w:p w14:paraId="3D4C9396" w14:textId="77777777" w:rsidR="00D9384F" w:rsidRPr="00262AD2" w:rsidRDefault="00D9384F" w:rsidP="00D9384F">
            <w:pPr>
              <w:rPr>
                <w:rFonts w:ascii="Tahoma" w:hAnsi="Tahoma" w:cs="Tahoma"/>
              </w:rPr>
            </w:pPr>
          </w:p>
          <w:p w14:paraId="05FE0B3D" w14:textId="3DC6B44A" w:rsidR="00AA4976" w:rsidRPr="00262AD2" w:rsidRDefault="00D9384F" w:rsidP="00D9384F">
            <w:pPr>
              <w:rPr>
                <w:rFonts w:ascii="Tahoma" w:hAnsi="Tahoma" w:cs="Tahoma"/>
              </w:rPr>
            </w:pPr>
            <w:r w:rsidRPr="00262AD2">
              <w:rPr>
                <w:rFonts w:ascii="Tahoma" w:hAnsi="Tahoma" w:cs="Tahoma"/>
              </w:rPr>
              <w:t xml:space="preserve">iii. </w:t>
            </w:r>
            <w:sdt>
              <w:sdtPr>
                <w:rPr>
                  <w:rFonts w:ascii="Tahoma" w:hAnsi="Tahoma" w:cs="Tahoma"/>
                </w:rPr>
                <w:id w:val="204586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2AD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62AD2">
              <w:rPr>
                <w:rFonts w:ascii="Tahoma" w:hAnsi="Tahoma" w:cs="Tahoma"/>
              </w:rPr>
              <w:t xml:space="preserve"> May 1, 2026</w:t>
            </w:r>
          </w:p>
        </w:tc>
      </w:tr>
    </w:tbl>
    <w:p w14:paraId="10E5C12F" w14:textId="77777777" w:rsidR="00AA4976" w:rsidRPr="00262AD2" w:rsidRDefault="00AA4976" w:rsidP="00EE471E">
      <w:pPr>
        <w:rPr>
          <w:rFonts w:ascii="Tahoma" w:hAnsi="Tahoma" w:cs="Tahoma"/>
          <w:sz w:val="20"/>
          <w:szCs w:val="20"/>
        </w:rPr>
      </w:pPr>
    </w:p>
    <w:p w14:paraId="186E9B02" w14:textId="3B5907A7" w:rsidR="000A2EE9" w:rsidRPr="00262AD2" w:rsidRDefault="000A2EE9" w:rsidP="00EE471E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t xml:space="preserve">None of the financial parameters provided in the </w:t>
      </w:r>
      <w:r w:rsidR="00EC43B1" w:rsidRPr="00262AD2">
        <w:rPr>
          <w:rFonts w:ascii="Tahoma" w:hAnsi="Tahoma" w:cs="Tahoma"/>
          <w:szCs w:val="20"/>
        </w:rPr>
        <w:t xml:space="preserve">Prescribed Form - Proposal Price &amp; Commitment Period Start Date </w:t>
      </w:r>
      <w:r w:rsidRPr="00262AD2">
        <w:rPr>
          <w:rFonts w:ascii="Tahoma" w:hAnsi="Tahoma" w:cs="Tahoma"/>
        </w:rPr>
        <w:t xml:space="preserve">will be subject to any escalation or indexing between the Proposal Submission Deadline and the </w:t>
      </w:r>
      <w:r w:rsidR="001837FE" w:rsidRPr="00262AD2">
        <w:rPr>
          <w:rFonts w:ascii="Tahoma" w:hAnsi="Tahoma" w:cs="Tahoma"/>
        </w:rPr>
        <w:t>Term Commencement Date</w:t>
      </w:r>
      <w:r w:rsidRPr="00262AD2">
        <w:rPr>
          <w:rFonts w:ascii="Tahoma" w:hAnsi="Tahoma" w:cs="Tahoma"/>
          <w:sz w:val="20"/>
          <w:szCs w:val="20"/>
        </w:rPr>
        <w:t>.</w:t>
      </w:r>
    </w:p>
    <w:p w14:paraId="663D5066" w14:textId="6614E50C" w:rsidR="000A2EE9" w:rsidRPr="00262AD2" w:rsidRDefault="000A2EE9" w:rsidP="00EE471E">
      <w:pPr>
        <w:rPr>
          <w:rFonts w:ascii="Tahoma" w:hAnsi="Tahoma" w:cs="Tahoma"/>
        </w:rPr>
      </w:pPr>
      <w:r w:rsidRPr="00262AD2">
        <w:rPr>
          <w:rFonts w:ascii="Tahoma" w:hAnsi="Tahoma" w:cs="Tahoma"/>
          <w:i/>
          <w:iCs/>
        </w:rPr>
        <w:t xml:space="preserve">The undersigned acknowledges and agrees that it has carefully reviewed all of the information provided in this </w:t>
      </w:r>
      <w:r w:rsidR="00EC43B1" w:rsidRPr="00EC43B1">
        <w:rPr>
          <w:rFonts w:ascii="Tahoma" w:hAnsi="Tahoma" w:cs="Tahoma"/>
          <w:i/>
          <w:iCs/>
        </w:rPr>
        <w:t xml:space="preserve">Prescribed Form - Proposal Price &amp; Commitment Period Start Date </w:t>
      </w:r>
      <w:r w:rsidRPr="00262AD2">
        <w:rPr>
          <w:rFonts w:ascii="Tahoma" w:hAnsi="Tahoma" w:cs="Tahoma"/>
          <w:i/>
          <w:iCs/>
        </w:rPr>
        <w:t>Statement including, without limitation, all values and their corresponding units of measure, and confirm all of same to be complete and accurate.</w:t>
      </w:r>
    </w:p>
    <w:p w14:paraId="59424D7E" w14:textId="77777777" w:rsidR="000A2EE9" w:rsidRPr="00262AD2" w:rsidRDefault="000A2EE9" w:rsidP="000A2EE9">
      <w:pPr>
        <w:rPr>
          <w:rFonts w:ascii="Tahoma" w:hAnsi="Tahoma" w:cs="Tahoma"/>
          <w:b/>
        </w:rPr>
      </w:pPr>
    </w:p>
    <w:p w14:paraId="5FA3BEF3" w14:textId="795A642E" w:rsidR="000A2EE9" w:rsidRPr="00262AD2" w:rsidRDefault="000A2EE9" w:rsidP="000A2EE9">
      <w:pPr>
        <w:rPr>
          <w:rFonts w:ascii="Tahoma" w:hAnsi="Tahoma" w:cs="Tahoma"/>
        </w:rPr>
      </w:pPr>
      <w:r w:rsidRPr="00262AD2">
        <w:rPr>
          <w:rFonts w:ascii="Tahoma" w:hAnsi="Tahoma" w:cs="Tahoma"/>
          <w:b/>
        </w:rPr>
        <w:t>PROPONENT</w:t>
      </w:r>
      <w:r w:rsidR="003C64B9" w:rsidRPr="00262AD2">
        <w:rPr>
          <w:rFonts w:ascii="Tahoma" w:hAnsi="Tahoma" w:cs="Tahoma"/>
          <w:b/>
        </w:rPr>
        <w:t xml:space="preserve"> NAME: ________________</w:t>
      </w:r>
    </w:p>
    <w:p w14:paraId="27E16ADD" w14:textId="77777777" w:rsidR="000A2EE9" w:rsidRPr="00262AD2" w:rsidRDefault="000A2EE9" w:rsidP="000A2EE9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t>Per: ___________________________________</w:t>
      </w:r>
    </w:p>
    <w:p w14:paraId="0DCD5A0F" w14:textId="77777777" w:rsidR="000A2EE9" w:rsidRPr="00262AD2" w:rsidRDefault="000A2EE9" w:rsidP="000A2EE9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t xml:space="preserve">Print Name: </w:t>
      </w:r>
    </w:p>
    <w:p w14:paraId="1A04A6A7" w14:textId="77777777" w:rsidR="000A2EE9" w:rsidRPr="00262AD2" w:rsidRDefault="000A2EE9" w:rsidP="000A2EE9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t>Print Title:</w:t>
      </w:r>
    </w:p>
    <w:p w14:paraId="3F7A06CC" w14:textId="1BC23D43" w:rsidR="000A2EE9" w:rsidRPr="00262AD2" w:rsidRDefault="000A2EE9" w:rsidP="000A2EE9">
      <w:pPr>
        <w:rPr>
          <w:rFonts w:ascii="Tahoma" w:hAnsi="Tahoma" w:cs="Tahoma"/>
          <w:szCs w:val="20"/>
        </w:rPr>
      </w:pPr>
      <w:r w:rsidRPr="00262AD2">
        <w:rPr>
          <w:rFonts w:ascii="Tahoma" w:hAnsi="Tahoma" w:cs="Tahoma"/>
        </w:rPr>
        <w:t>(I have authority to bind the Proponent)</w:t>
      </w:r>
      <w:r w:rsidRPr="00262AD2">
        <w:rPr>
          <w:rFonts w:ascii="Tahoma" w:hAnsi="Tahoma" w:cs="Tahoma"/>
          <w:b/>
        </w:rPr>
        <w:tab/>
      </w:r>
    </w:p>
    <w:p w14:paraId="151F6115" w14:textId="42EBD031" w:rsidR="00EE471E" w:rsidRPr="00262AD2" w:rsidRDefault="000A2EE9" w:rsidP="00EE471E">
      <w:pPr>
        <w:rPr>
          <w:rFonts w:ascii="Tahoma" w:hAnsi="Tahoma" w:cs="Tahoma"/>
        </w:rPr>
      </w:pPr>
      <w:r w:rsidRPr="00262AD2">
        <w:rPr>
          <w:rFonts w:ascii="Tahoma" w:hAnsi="Tahoma" w:cs="Tahoma"/>
        </w:rPr>
        <w:t>Date Signed:</w:t>
      </w:r>
      <w:r w:rsidR="00EE471E" w:rsidRPr="00262AD2">
        <w:rPr>
          <w:rFonts w:ascii="Tahoma" w:hAnsi="Tahoma" w:cs="Tahoma"/>
          <w:sz w:val="20"/>
          <w:szCs w:val="20"/>
        </w:rPr>
        <w:t xml:space="preserve"> </w:t>
      </w:r>
    </w:p>
    <w:sectPr w:rsidR="00EE471E" w:rsidRPr="00262AD2" w:rsidSect="00FD2B7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34C0B" w16cex:dateUtc="2021-12-14T21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70D8464" w16cid:durableId="25634C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2A1E0" w14:textId="77777777" w:rsidR="00EE471E" w:rsidRDefault="00EE471E" w:rsidP="00EE471E">
      <w:pPr>
        <w:spacing w:after="0" w:line="240" w:lineRule="auto"/>
      </w:pPr>
      <w:r>
        <w:separator/>
      </w:r>
    </w:p>
  </w:endnote>
  <w:endnote w:type="continuationSeparator" w:id="0">
    <w:p w14:paraId="3B0A41FC" w14:textId="77777777" w:rsidR="00EE471E" w:rsidRDefault="00EE471E" w:rsidP="00EE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5989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4375E2" w14:textId="5E765268" w:rsidR="006E173A" w:rsidRDefault="006E17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8A4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14:paraId="680FF0E1" w14:textId="0AC447F4" w:rsidR="002B6B7B" w:rsidRDefault="006E173A">
    <w:pPr>
      <w:pStyle w:val="Footer"/>
    </w:pPr>
    <w:r>
      <w:rPr>
        <w:rFonts w:ascii="Palatino Linotype" w:hAnsi="Palatino Linotype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1AD3" w14:textId="77777777" w:rsidR="00EE471E" w:rsidRDefault="00EE471E" w:rsidP="00EE471E">
      <w:pPr>
        <w:spacing w:after="0" w:line="240" w:lineRule="auto"/>
      </w:pPr>
      <w:r>
        <w:separator/>
      </w:r>
    </w:p>
  </w:footnote>
  <w:footnote w:type="continuationSeparator" w:id="0">
    <w:p w14:paraId="4E6CE642" w14:textId="77777777" w:rsidR="00EE471E" w:rsidRDefault="00EE471E" w:rsidP="00EE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FC0D2" w14:textId="77777777" w:rsidR="00EE471E" w:rsidRDefault="007308A4">
    <w:pPr>
      <w:pStyle w:val="Header"/>
    </w:pPr>
    <w:r>
      <w:rPr>
        <w:noProof/>
      </w:rPr>
      <w:pict w14:anchorId="3577DE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7079" o:spid="_x0000_s1027" type="#_x0000_t136" style="position:absolute;margin-left:0;margin-top:0;width:412.4pt;height:247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299"/>
      <w:gridCol w:w="4561"/>
    </w:tblGrid>
    <w:tr w:rsidR="00EE471E" w14:paraId="019CEEE6" w14:textId="77777777" w:rsidTr="00EE471E">
      <w:tc>
        <w:tcPr>
          <w:tcW w:w="244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1EBCA18" w14:textId="7E8380CE" w:rsidR="00EE471E" w:rsidRDefault="00D5515F" w:rsidP="00EE471E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" w:eastAsia="Times New Roman" w:hAnsi="Times" w:cs="Times New Roman"/>
              <w:sz w:val="24"/>
              <w:szCs w:val="20"/>
              <w:lang w:val="en-US"/>
            </w:rPr>
          </w:pPr>
          <w:r>
            <w:rPr>
              <w:noProof/>
              <w:lang w:eastAsia="en-CA"/>
            </w:rPr>
            <w:drawing>
              <wp:inline distT="0" distB="0" distL="0" distR="0" wp14:anchorId="15F14A49" wp14:editId="5C67CA88">
                <wp:extent cx="1450340" cy="666750"/>
                <wp:effectExtent l="0" t="0" r="0" b="0"/>
                <wp:docPr id="1" name="Picture 1" descr="Independent Electricity System Operator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rorabecr\AppData\Local\Microsoft\Windows\INetCache\Content.Outlook\F6CXZQ0N\IES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5DB4E5B7" w14:textId="77777777" w:rsidR="00EE471E" w:rsidRPr="00262AD2" w:rsidRDefault="00EE471E" w:rsidP="00EE471E">
          <w:pPr>
            <w:spacing w:before="40"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262AD2">
            <w:rPr>
              <w:rFonts w:ascii="Tahoma" w:eastAsia="Times New Roman" w:hAnsi="Tahoma" w:cs="Tahoma"/>
              <w:sz w:val="12"/>
              <w:szCs w:val="12"/>
              <w:lang w:val="en-US"/>
            </w:rPr>
            <w:t>120 Adelaide Street West</w:t>
          </w:r>
        </w:p>
        <w:p w14:paraId="7FDD8600" w14:textId="77777777" w:rsidR="00EE471E" w:rsidRPr="00262AD2" w:rsidRDefault="00EE471E" w:rsidP="00EE471E">
          <w:pPr>
            <w:tabs>
              <w:tab w:val="center" w:pos="1920"/>
            </w:tabs>
            <w:spacing w:after="0" w:line="259" w:lineRule="auto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262AD2">
            <w:rPr>
              <w:rFonts w:ascii="Tahoma" w:eastAsia="Times New Roman" w:hAnsi="Tahoma" w:cs="Tahoma"/>
              <w:sz w:val="12"/>
              <w:szCs w:val="12"/>
              <w:lang w:val="en-US"/>
            </w:rPr>
            <w:t>Suite 1600</w:t>
          </w:r>
        </w:p>
        <w:p w14:paraId="706ABD1C" w14:textId="77777777" w:rsidR="00EE471E" w:rsidRPr="00262AD2" w:rsidRDefault="00EE471E" w:rsidP="00EE471E">
          <w:pPr>
            <w:spacing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262AD2">
            <w:rPr>
              <w:rFonts w:ascii="Tahoma" w:eastAsia="Times New Roman" w:hAnsi="Tahoma" w:cs="Tahoma"/>
              <w:sz w:val="12"/>
              <w:szCs w:val="12"/>
              <w:lang w:val="en-US"/>
            </w:rPr>
            <w:t>Toronto, Ontario M5H 1T1</w:t>
          </w:r>
        </w:p>
        <w:p w14:paraId="49E5D8FA" w14:textId="77777777" w:rsidR="00EE471E" w:rsidRPr="00262AD2" w:rsidRDefault="00EE471E" w:rsidP="00EE471E">
          <w:pPr>
            <w:spacing w:after="0" w:line="259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262AD2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T</w:t>
          </w:r>
          <w:r w:rsidRPr="00262AD2">
            <w:rPr>
              <w:rFonts w:ascii="Tahoma" w:eastAsia="Times New Roman" w:hAnsi="Tahoma" w:cs="Tahoma"/>
              <w:sz w:val="12"/>
              <w:szCs w:val="12"/>
              <w:lang w:val="fr-CA"/>
            </w:rPr>
            <w:t xml:space="preserve"> 416-967-7474</w:t>
          </w:r>
        </w:p>
        <w:p w14:paraId="11C1C7C3" w14:textId="77777777" w:rsidR="00EE471E" w:rsidRPr="00262AD2" w:rsidRDefault="00EE471E" w:rsidP="00EE471E">
          <w:pPr>
            <w:spacing w:after="0" w:line="259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262AD2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F</w:t>
          </w:r>
          <w:r w:rsidRPr="00262AD2">
            <w:rPr>
              <w:rFonts w:ascii="Tahoma" w:eastAsia="Times New Roman" w:hAnsi="Tahoma" w:cs="Tahoma"/>
              <w:kern w:val="24"/>
              <w:sz w:val="12"/>
              <w:szCs w:val="12"/>
              <w:lang w:val="fr-CA"/>
            </w:rPr>
            <w:t xml:space="preserve"> </w:t>
          </w:r>
          <w:r w:rsidRPr="00262AD2">
            <w:rPr>
              <w:rFonts w:ascii="Tahoma" w:eastAsia="Times New Roman" w:hAnsi="Tahoma" w:cs="Tahoma"/>
              <w:sz w:val="12"/>
              <w:szCs w:val="12"/>
              <w:lang w:val="fr-CA"/>
            </w:rPr>
            <w:t>416-967-1947</w:t>
          </w:r>
        </w:p>
        <w:p w14:paraId="52194E9E" w14:textId="77777777" w:rsidR="00EE471E" w:rsidRPr="00262AD2" w:rsidRDefault="00EE471E" w:rsidP="00EE471E">
          <w:pPr>
            <w:spacing w:after="0" w:line="259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262AD2">
            <w:rPr>
              <w:rFonts w:ascii="Tahoma" w:eastAsia="Times New Roman" w:hAnsi="Tahoma" w:cs="Tahoma"/>
              <w:sz w:val="12"/>
              <w:szCs w:val="12"/>
              <w:lang w:val="fr-CA"/>
            </w:rPr>
            <w:t>www.ieso.ca</w:t>
          </w:r>
        </w:p>
      </w:tc>
      <w:tc>
        <w:tcPr>
          <w:tcW w:w="460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2FE9E7E1" w14:textId="1045AD9B" w:rsidR="00EE471E" w:rsidRPr="00262AD2" w:rsidRDefault="00EE471E" w:rsidP="00EE471E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262AD2">
            <w:rPr>
              <w:rFonts w:ascii="Tahoma" w:eastAsia="Calibri" w:hAnsi="Tahoma" w:cs="Tahoma"/>
              <w:b/>
              <w:bCs/>
              <w:sz w:val="20"/>
              <w:lang w:val="en-US"/>
            </w:rPr>
            <w:t>Prescribed Form</w:t>
          </w:r>
          <w:r w:rsidR="00F16C77" w:rsidRPr="00262AD2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-</w:t>
          </w:r>
          <w:r w:rsidRPr="00262AD2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Proposal Pric</w:t>
          </w:r>
          <w:r w:rsidR="00D13297" w:rsidRPr="00262AD2">
            <w:rPr>
              <w:rFonts w:ascii="Tahoma" w:eastAsia="Calibri" w:hAnsi="Tahoma" w:cs="Tahoma"/>
              <w:b/>
              <w:bCs/>
              <w:sz w:val="20"/>
              <w:lang w:val="en-US"/>
            </w:rPr>
            <w:t>e</w:t>
          </w:r>
          <w:r w:rsidR="009358CE" w:rsidRPr="00262AD2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 &amp; Commitment Period Start Date</w:t>
          </w:r>
        </w:p>
        <w:p w14:paraId="3B716C78" w14:textId="77777777" w:rsidR="00EE471E" w:rsidRPr="00262AD2" w:rsidRDefault="00EE471E" w:rsidP="00EE471E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262AD2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MT.RFP@ieso.ca</w:t>
          </w:r>
        </w:p>
        <w:p w14:paraId="095B073F" w14:textId="77777777" w:rsidR="00EE471E" w:rsidRPr="00262AD2" w:rsidRDefault="00EE471E" w:rsidP="00EE471E">
          <w:pPr>
            <w:spacing w:after="0" w:line="240" w:lineRule="auto"/>
            <w:jc w:val="right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</w:p>
        <w:p w14:paraId="0431B297" w14:textId="77777777" w:rsidR="00EE471E" w:rsidRPr="00262AD2" w:rsidRDefault="00EE471E" w:rsidP="00EE471E">
          <w:pPr>
            <w:spacing w:after="0" w:line="240" w:lineRule="auto"/>
            <w:jc w:val="right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262AD2"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  <w:t>IESORDP-FORM-005(2021-12)</w:t>
          </w:r>
        </w:p>
      </w:tc>
    </w:tr>
  </w:tbl>
  <w:p w14:paraId="7C85AF30" w14:textId="77777777" w:rsidR="00EE471E" w:rsidRDefault="007308A4">
    <w:pPr>
      <w:pStyle w:val="Header"/>
    </w:pPr>
    <w:r>
      <w:rPr>
        <w:noProof/>
      </w:rPr>
      <w:pict w14:anchorId="73E1CA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7080" o:spid="_x0000_s1028" type="#_x0000_t136" style="position:absolute;margin-left:0;margin-top:0;width:412.4pt;height:247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1D1A" w14:textId="77777777" w:rsidR="00EE471E" w:rsidRDefault="007308A4">
    <w:pPr>
      <w:pStyle w:val="Header"/>
    </w:pPr>
    <w:r>
      <w:rPr>
        <w:noProof/>
      </w:rPr>
      <w:pict w14:anchorId="38165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57078" o:spid="_x0000_s1026" type="#_x0000_t136" style="position:absolute;margin-left:0;margin-top:0;width:412.4pt;height:247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8C0"/>
    <w:multiLevelType w:val="hybridMultilevel"/>
    <w:tmpl w:val="AC885182"/>
    <w:lvl w:ilvl="0" w:tplc="10090019">
      <w:start w:val="1"/>
      <w:numFmt w:val="lowerLetter"/>
      <w:pStyle w:val="ListParagraph"/>
      <w:lvlText w:val="%1."/>
      <w:lvlJc w:val="left"/>
      <w:pPr>
        <w:ind w:left="1440" w:hanging="720"/>
      </w:pPr>
    </w:lvl>
    <w:lvl w:ilvl="1" w:tplc="10090013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CtoLRkkC6xx+MnXZ7rKG+5OetvSOJ7Cn3dVBjuO3XfEBFxwqQazsCr9zSDhFTUTMty3mK/h8kvpnmnk6ocVQw==" w:salt="Q2piIXD6O2Xg+dyGdjQRxA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1E"/>
    <w:rsid w:val="00011A8C"/>
    <w:rsid w:val="00025A27"/>
    <w:rsid w:val="000A2EE9"/>
    <w:rsid w:val="001837FE"/>
    <w:rsid w:val="001B1DA7"/>
    <w:rsid w:val="001C6732"/>
    <w:rsid w:val="00262AD2"/>
    <w:rsid w:val="00266422"/>
    <w:rsid w:val="002B6B7B"/>
    <w:rsid w:val="0035677C"/>
    <w:rsid w:val="003C64B9"/>
    <w:rsid w:val="005D6C91"/>
    <w:rsid w:val="006E1530"/>
    <w:rsid w:val="006E173A"/>
    <w:rsid w:val="00724015"/>
    <w:rsid w:val="007308A4"/>
    <w:rsid w:val="009358CE"/>
    <w:rsid w:val="009C0127"/>
    <w:rsid w:val="00AA4976"/>
    <w:rsid w:val="00B2500A"/>
    <w:rsid w:val="00B9136D"/>
    <w:rsid w:val="00C6340A"/>
    <w:rsid w:val="00C903F7"/>
    <w:rsid w:val="00D13297"/>
    <w:rsid w:val="00D30589"/>
    <w:rsid w:val="00D44818"/>
    <w:rsid w:val="00D5515F"/>
    <w:rsid w:val="00D91133"/>
    <w:rsid w:val="00D9384F"/>
    <w:rsid w:val="00EC43B1"/>
    <w:rsid w:val="00EE471E"/>
    <w:rsid w:val="00F16C77"/>
    <w:rsid w:val="00FD2B7F"/>
    <w:rsid w:val="00FE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D07E6"/>
  <w15:chartTrackingRefBased/>
  <w15:docId w15:val="{716DA4D2-7369-43ED-B26B-E1987D7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1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71E"/>
  </w:style>
  <w:style w:type="paragraph" w:styleId="Footer">
    <w:name w:val="footer"/>
    <w:basedOn w:val="Normal"/>
    <w:link w:val="FooterChar"/>
    <w:uiPriority w:val="99"/>
    <w:unhideWhenUsed/>
    <w:rsid w:val="00EE4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71E"/>
  </w:style>
  <w:style w:type="character" w:styleId="Hyperlink">
    <w:name w:val="Hyperlink"/>
    <w:basedOn w:val="DefaultParagraphFont"/>
    <w:uiPriority w:val="99"/>
    <w:semiHidden/>
    <w:unhideWhenUsed/>
    <w:rsid w:val="00EE47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71E"/>
    <w:pPr>
      <w:numPr>
        <w:numId w:val="1"/>
      </w:numPr>
      <w:spacing w:after="240" w:line="240" w:lineRule="auto"/>
    </w:pPr>
    <w:rPr>
      <w:sz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1E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47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7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E47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uiPriority w:val="59"/>
    <w:rsid w:val="000A2EE9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2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903F7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4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4B9"/>
    <w:rPr>
      <w:b/>
      <w:bCs/>
      <w:sz w:val="20"/>
      <w:szCs w:val="20"/>
    </w:rPr>
  </w:style>
  <w:style w:type="paragraph" w:customStyle="1" w:styleId="DocsID">
    <w:name w:val="DocsID"/>
    <w:basedOn w:val="Normal"/>
    <w:rsid w:val="002B6B7B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MT.RFP@ieso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3FCBEA7EEF43DF96009B89A5EB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83C3-896F-479E-BF29-747138520515}"/>
      </w:docPartPr>
      <w:docPartBody>
        <w:p w:rsidR="00547C4B" w:rsidRDefault="00636C3A" w:rsidP="00636C3A">
          <w:pPr>
            <w:pStyle w:val="CD3FCBEA7EEF43DF96009B89A5EB3F6A5"/>
          </w:pPr>
          <w:r>
            <w:rPr>
              <w:rFonts w:ascii="Calibri" w:eastAsia="Calibri" w:hAnsi="Calibri"/>
            </w:rPr>
            <w:t>&lt;Enter legal name of the Qualified Applicant&gt;</w:t>
          </w:r>
        </w:p>
      </w:docPartBody>
    </w:docPart>
    <w:docPart>
      <w:docPartPr>
        <w:name w:val="6D882C060F4C4384AF42A3633E74B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D3513-26C1-4E64-8E6C-75ACA96303D4}"/>
      </w:docPartPr>
      <w:docPartBody>
        <w:p w:rsidR="00547C4B" w:rsidRDefault="00636C3A" w:rsidP="00636C3A">
          <w:pPr>
            <w:pStyle w:val="6D882C060F4C4384AF42A3633E74BD015"/>
          </w:pPr>
          <w:r>
            <w:rPr>
              <w:rFonts w:ascii="Calibri" w:eastAsia="Calibri" w:hAnsi="Calibri"/>
            </w:rPr>
            <w:t>&lt;Enter name of the Qualified Facility&gt;</w:t>
          </w:r>
        </w:p>
      </w:docPartBody>
    </w:docPart>
    <w:docPart>
      <w:docPartPr>
        <w:name w:val="777EC6481A7B47AEB55CC9F5CEF9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B6483-8720-444B-AEFE-A9A17EF2F7CA}"/>
      </w:docPartPr>
      <w:docPartBody>
        <w:p w:rsidR="00F15656" w:rsidRDefault="00636C3A" w:rsidP="00636C3A">
          <w:pPr>
            <w:pStyle w:val="777EC6481A7B47AEB55CC9F5CEF998291"/>
          </w:pPr>
          <w:r>
            <w:rPr>
              <w:rFonts w:cstheme="minorHAnsi"/>
            </w:rPr>
            <w:t>&lt;Enter Proposal Price ###.##&gt;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CA"/>
    <w:rsid w:val="00267FCA"/>
    <w:rsid w:val="00547C4B"/>
    <w:rsid w:val="00636C3A"/>
    <w:rsid w:val="009B4732"/>
    <w:rsid w:val="00B6165F"/>
    <w:rsid w:val="00DA25C6"/>
    <w:rsid w:val="00F1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C3A"/>
    <w:rPr>
      <w:color w:val="808080"/>
    </w:rPr>
  </w:style>
  <w:style w:type="paragraph" w:customStyle="1" w:styleId="CD3FCBEA7EEF43DF96009B89A5EB3F6A1">
    <w:name w:val="CD3FCBEA7EEF43DF96009B89A5EB3F6A1"/>
    <w:rsid w:val="00B6165F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1">
    <w:name w:val="6D882C060F4C4384AF42A3633E74BD011"/>
    <w:rsid w:val="00B6165F"/>
    <w:pPr>
      <w:spacing w:line="256" w:lineRule="auto"/>
    </w:pPr>
    <w:rPr>
      <w:rFonts w:eastAsiaTheme="minorHAnsi"/>
      <w:lang w:eastAsia="en-US"/>
    </w:rPr>
  </w:style>
  <w:style w:type="paragraph" w:customStyle="1" w:styleId="777EC6481A7B47AEB55CC9F5CEF99829">
    <w:name w:val="777EC6481A7B47AEB55CC9F5CEF99829"/>
    <w:rsid w:val="00B6165F"/>
    <w:pPr>
      <w:spacing w:line="256" w:lineRule="auto"/>
    </w:pPr>
    <w:rPr>
      <w:rFonts w:eastAsiaTheme="minorHAnsi"/>
      <w:lang w:eastAsia="en-US"/>
    </w:rPr>
  </w:style>
  <w:style w:type="paragraph" w:customStyle="1" w:styleId="4FDD47CC1CDA4F2CA64B3774D084B1D9">
    <w:name w:val="4FDD47CC1CDA4F2CA64B3774D084B1D9"/>
    <w:rsid w:val="009B4732"/>
    <w:rPr>
      <w:lang w:val="en-US" w:eastAsia="en-US"/>
    </w:rPr>
  </w:style>
  <w:style w:type="paragraph" w:customStyle="1" w:styleId="CD3FCBEA7EEF43DF96009B89A5EB3F6A">
    <w:name w:val="CD3FCBEA7EEF43DF96009B89A5EB3F6A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">
    <w:name w:val="6D882C060F4C4384AF42A3633E74BD01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CD3FCBEA7EEF43DF96009B89A5EB3F6A2">
    <w:name w:val="CD3FCBEA7EEF43DF96009B89A5EB3F6A2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2">
    <w:name w:val="6D882C060F4C4384AF42A3633E74BD012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777EC6481A7B47AEB55CC9F5CEF998291">
    <w:name w:val="777EC6481A7B47AEB55CC9F5CEF998291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CD3FCBEA7EEF43DF96009B89A5EB3F6A3">
    <w:name w:val="CD3FCBEA7EEF43DF96009B89A5EB3F6A3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3">
    <w:name w:val="6D882C060F4C4384AF42A3633E74BD013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CD3FCBEA7EEF43DF96009B89A5EB3F6A4">
    <w:name w:val="CD3FCBEA7EEF43DF96009B89A5EB3F6A4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4">
    <w:name w:val="6D882C060F4C4384AF42A3633E74BD014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CD3FCBEA7EEF43DF96009B89A5EB3F6A5">
    <w:name w:val="CD3FCBEA7EEF43DF96009B89A5EB3F6A5"/>
    <w:rsid w:val="00636C3A"/>
    <w:pPr>
      <w:spacing w:line="256" w:lineRule="auto"/>
    </w:pPr>
    <w:rPr>
      <w:rFonts w:eastAsiaTheme="minorHAnsi"/>
      <w:lang w:eastAsia="en-US"/>
    </w:rPr>
  </w:style>
  <w:style w:type="paragraph" w:customStyle="1" w:styleId="6D882C060F4C4384AF42A3633E74BD015">
    <w:name w:val="6D882C060F4C4384AF42A3633E74BD015"/>
    <w:rsid w:val="00636C3A"/>
    <w:pPr>
      <w:spacing w:line="25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Rorabeck</dc:creator>
  <cp:keywords/>
  <dc:description/>
  <cp:lastModifiedBy>Samantha DePoorter</cp:lastModifiedBy>
  <cp:revision>11</cp:revision>
  <dcterms:created xsi:type="dcterms:W3CDTF">2022-01-05T19:25:00Z</dcterms:created>
  <dcterms:modified xsi:type="dcterms:W3CDTF">2022-01-07T14:26:00Z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LEGAL_1:71784481.1</vt:lpwstr>
  </property>
</Properties>
</file>