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A6CF2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mXqAIAAOo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0A6CF2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5483568F" w:rsidR="006F582B" w:rsidRDefault="0031664A" w:rsidP="006F582B">
      <w:pPr>
        <w:pStyle w:val="Heading2"/>
      </w:pPr>
      <w:r>
        <w:t>Transmitter Selection Framework</w:t>
      </w:r>
      <w:r w:rsidR="007A1A30">
        <w:t xml:space="preserve"> – </w:t>
      </w:r>
      <w:r>
        <w:t>January</w:t>
      </w:r>
      <w:r w:rsidR="008823B2">
        <w:t xml:space="preserve"> </w:t>
      </w:r>
      <w:r>
        <w:t>22</w:t>
      </w:r>
      <w:r w:rsidR="007A1A30">
        <w:t xml:space="preserve">, </w:t>
      </w:r>
      <w:r>
        <w:t>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155292C0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>INSERT DATE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C120BBA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</w:t>
      </w:r>
      <w:r w:rsidR="0031664A">
        <w:rPr>
          <w:rFonts w:eastAsiaTheme="minorEastAsia" w:cs="Tahoma"/>
          <w:b/>
          <w:szCs w:val="22"/>
          <w:lang w:val="en-US"/>
        </w:rPr>
        <w:t xml:space="preserve"> February 12, 2025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1775819E" w:rsidR="00C04795" w:rsidRPr="004200EA" w:rsidRDefault="00050EB5" w:rsidP="00EF1F49">
      <w:pPr>
        <w:pStyle w:val="Heading3"/>
      </w:pPr>
      <w:bookmarkStart w:id="0" w:name="_Toc35868671"/>
      <w:r>
        <w:lastRenderedPageBreak/>
        <w:t>Insert Title for Topic 1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2F2502D" w:rsidR="004200EA" w:rsidRPr="0031664A" w:rsidRDefault="0031664A" w:rsidP="0031664A">
            <w:pPr>
              <w:pStyle w:val="TableNumeralsLeftAlignment"/>
            </w:pPr>
            <w:r w:rsidRPr="0031664A">
              <w:t>In your view, does the proposed “Qualified Transmitter Registry" sufficiently:​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6B4A712F" w:rsidR="004200EA" w:rsidRPr="006D7540" w:rsidRDefault="004200EA" w:rsidP="0031664A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30F6B66" w14:textId="77777777" w:rsidR="0031664A" w:rsidRDefault="0031664A" w:rsidP="0031664A">
            <w:pPr>
              <w:pStyle w:val="TableHeaderLeftAlignment"/>
              <w:numPr>
                <w:ilvl w:val="0"/>
                <w:numId w:val="39"/>
              </w:numPr>
              <w:rPr>
                <w:lang w:val="en-US"/>
              </w:rPr>
            </w:pPr>
            <w:r w:rsidRPr="0031664A">
              <w:rPr>
                <w:lang w:val="en-US"/>
              </w:rPr>
              <w:t>Capture all the necessary QTR design categories and proposed evaluation criteria​</w:t>
            </w:r>
          </w:p>
          <w:p w14:paraId="6C09AE3D" w14:textId="77777777" w:rsidR="0031664A" w:rsidRPr="0031664A" w:rsidRDefault="0031664A" w:rsidP="0031664A">
            <w:pPr>
              <w:pStyle w:val="BodyText"/>
              <w:rPr>
                <w:lang w:val="en-US" w:eastAsia="en-US"/>
              </w:rPr>
            </w:pPr>
          </w:p>
          <w:p w14:paraId="2865FAD9" w14:textId="0E016A3C" w:rsidR="003D0BE4" w:rsidRPr="003A3754" w:rsidRDefault="003D0BE4" w:rsidP="00C333FC">
            <w:pPr>
              <w:pStyle w:val="TableHeaderLeftAlignment"/>
            </w:pPr>
          </w:p>
        </w:tc>
        <w:sdt>
          <w:sdtPr>
            <w:id w:val="51352048"/>
            <w:placeholder>
              <w:docPart w:val="7429B708721F4A6A876434ED764558CC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0" w:type="dxa"/>
                  <w:left w:w="144" w:type="dxa"/>
                  <w:bottom w:w="130" w:type="dxa"/>
                  <w:right w:w="0" w:type="dxa"/>
                </w:tcMar>
                <w:vAlign w:val="bottom"/>
              </w:tcPr>
              <w:p w14:paraId="6B5523B5" w14:textId="03B8C5FD" w:rsidR="003D0BE4" w:rsidRPr="006B7128" w:rsidRDefault="0031664A" w:rsidP="00C333FC">
                <w:pPr>
                  <w:pStyle w:val="TableHeaderRightAlignment"/>
                  <w:framePr w:wrap="around"/>
                </w:pPr>
                <w:r w:rsidRPr="0031664A">
                  <w:rPr>
                    <w:rStyle w:val="PlaceholderText"/>
                    <w:rFonts w:ascii="Tahoma" w:eastAsia="Times New Roman" w:hAnsi="Tahoma" w:cs="Tahoma"/>
                    <w:bCs w:val="0"/>
                    <w:sz w:val="22"/>
                    <w:szCs w:val="15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D0BE4" w:rsidRPr="006B7128" w14:paraId="22116DB4" w14:textId="77777777" w:rsidTr="0031664A">
        <w:trPr>
          <w:cantSplit/>
          <w:trHeight w:val="18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67F1442" w14:textId="7347429B" w:rsidR="003D0BE4" w:rsidRDefault="0031664A" w:rsidP="0031664A">
            <w:pPr>
              <w:pStyle w:val="TableHeaderLeftAlignment"/>
              <w:numPr>
                <w:ilvl w:val="0"/>
                <w:numId w:val="39"/>
              </w:numPr>
              <w:rPr>
                <w:lang w:val="en-US"/>
              </w:rPr>
            </w:pPr>
            <w:r w:rsidRPr="0031664A">
              <w:rPr>
                <w:lang w:val="en-US"/>
              </w:rPr>
              <w:t>Provide opportunities for qualified transmitters and developers to participate​</w:t>
            </w:r>
          </w:p>
          <w:p w14:paraId="70123BC0" w14:textId="177AE675" w:rsidR="0031664A" w:rsidRPr="0031664A" w:rsidRDefault="0031664A" w:rsidP="0031664A">
            <w:pPr>
              <w:pStyle w:val="BodyText"/>
              <w:rPr>
                <w:lang w:val="en-US" w:eastAsia="en-US"/>
              </w:rPr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31664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664A" w:rsidRPr="006B7128" w14:paraId="4CAA8B7D" w14:textId="77777777" w:rsidTr="0031664A">
        <w:trPr>
          <w:cantSplit/>
          <w:trHeight w:val="18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3A3EA30" w14:textId="77777777" w:rsidR="0031664A" w:rsidRDefault="0031664A" w:rsidP="0031664A">
            <w:pPr>
              <w:pStyle w:val="TableHeaderLeftAlignment"/>
              <w:numPr>
                <w:ilvl w:val="0"/>
                <w:numId w:val="39"/>
              </w:numPr>
              <w:rPr>
                <w:lang w:val="en-US"/>
              </w:rPr>
            </w:pPr>
            <w:r w:rsidRPr="0031664A">
              <w:rPr>
                <w:lang w:val="en-US"/>
              </w:rPr>
              <w:t>Promote competition</w:t>
            </w:r>
          </w:p>
          <w:p w14:paraId="1DEBC04B" w14:textId="6A5DB57E" w:rsidR="0031664A" w:rsidRPr="0031664A" w:rsidRDefault="0031664A" w:rsidP="0031664A">
            <w:pPr>
              <w:pStyle w:val="BodyText"/>
              <w:rPr>
                <w:lang w:val="en-US" w:eastAsia="en-US"/>
              </w:rPr>
            </w:pPr>
          </w:p>
        </w:tc>
        <w:sdt>
          <w:sdtPr>
            <w:id w:val="912355045"/>
            <w:placeholder>
              <w:docPart w:val="5EE4FC9E0DFB4768A278F62D4A2A83E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83CB9A3" w14:textId="48D977A7" w:rsidR="0031664A" w:rsidRDefault="0031664A" w:rsidP="0031664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664A" w:rsidRPr="006B7128" w14:paraId="32BCA3EF" w14:textId="77777777" w:rsidTr="0031664A">
        <w:trPr>
          <w:cantSplit/>
          <w:trHeight w:val="18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447EF31" w14:textId="77777777" w:rsidR="0031664A" w:rsidRPr="0031664A" w:rsidRDefault="0031664A" w:rsidP="0031664A">
            <w:pPr>
              <w:pStyle w:val="TableHeaderLeftAlignment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Define project experience, financial, technical, and O&amp;M criteria clearly</w:t>
            </w:r>
            <w:r w:rsidRPr="0031664A">
              <w:rPr>
                <w:lang w:val="en-US"/>
              </w:rPr>
              <w:t>​</w:t>
            </w:r>
          </w:p>
          <w:p w14:paraId="7B5A494E" w14:textId="77777777" w:rsidR="0031664A" w:rsidRDefault="0031664A" w:rsidP="0031664A">
            <w:pPr>
              <w:pStyle w:val="TableNumeralsLeftAlignment"/>
            </w:pPr>
          </w:p>
          <w:p w14:paraId="03A58B8A" w14:textId="77777777" w:rsidR="0031664A" w:rsidRPr="0031664A" w:rsidRDefault="0031664A" w:rsidP="0031664A">
            <w:pPr>
              <w:pStyle w:val="TableNumeralsLeftAlignment"/>
            </w:pPr>
          </w:p>
        </w:tc>
        <w:sdt>
          <w:sdtPr>
            <w:id w:val="1085739524"/>
            <w:placeholder>
              <w:docPart w:val="47E9D54DF8604BCBA788746CA9939AA5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0E6D66C" w14:textId="36348EE5" w:rsidR="0031664A" w:rsidRDefault="0031664A" w:rsidP="0031664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664A" w:rsidRPr="006B7128" w14:paraId="07D3E8C2" w14:textId="77777777" w:rsidTr="0031664A">
        <w:trPr>
          <w:cantSplit/>
          <w:trHeight w:val="18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53B69E2" w14:textId="77777777" w:rsidR="0031664A" w:rsidRDefault="0031664A" w:rsidP="0031664A">
            <w:pPr>
              <w:pStyle w:val="TableHeaderLeftAlignment"/>
              <w:numPr>
                <w:ilvl w:val="0"/>
                <w:numId w:val="39"/>
              </w:numPr>
              <w:rPr>
                <w:lang w:val="en-US"/>
              </w:rPr>
            </w:pPr>
            <w:r w:rsidRPr="0031664A">
              <w:rPr>
                <w:lang w:val="en-US"/>
              </w:rPr>
              <w:t>Meet transmitter needs and encourage broader participation with the open submission window</w:t>
            </w:r>
          </w:p>
          <w:p w14:paraId="027902DC" w14:textId="1F3AFC1F" w:rsidR="0031664A" w:rsidRPr="0031664A" w:rsidRDefault="0031664A" w:rsidP="0031664A">
            <w:pPr>
              <w:pStyle w:val="BodyText"/>
              <w:rPr>
                <w:lang w:val="en-US" w:eastAsia="en-US"/>
              </w:rPr>
            </w:pPr>
          </w:p>
        </w:tc>
        <w:sdt>
          <w:sdtPr>
            <w:id w:val="2017255522"/>
            <w:placeholder>
              <w:docPart w:val="E7C03B16D3BF43C5879C2FD5A7CEADF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76F671E" w14:textId="411B7125" w:rsidR="0031664A" w:rsidRDefault="0031664A" w:rsidP="0031664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AD04" w14:textId="77777777" w:rsidR="003223C2" w:rsidRDefault="003223C2" w:rsidP="00F83314">
      <w:r>
        <w:separator/>
      </w:r>
    </w:p>
    <w:p w14:paraId="14605D61" w14:textId="77777777" w:rsidR="003223C2" w:rsidRDefault="003223C2"/>
  </w:endnote>
  <w:endnote w:type="continuationSeparator" w:id="0">
    <w:p w14:paraId="076F21D6" w14:textId="77777777" w:rsidR="003223C2" w:rsidRDefault="003223C2" w:rsidP="00F83314">
      <w:r>
        <w:continuationSeparator/>
      </w:r>
    </w:p>
    <w:p w14:paraId="4D71BF4C" w14:textId="77777777" w:rsidR="003223C2" w:rsidRDefault="00322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A9F8D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4489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C3FE3EA" w:rsidR="00C6016F" w:rsidRDefault="00152E5B" w:rsidP="00871E07">
    <w:pPr>
      <w:pStyle w:val="Footer"/>
      <w:ind w:right="360"/>
    </w:pPr>
    <w:r>
      <w:t>Transmitter Selection Framework</w:t>
    </w:r>
    <w:r w:rsidR="00FC7434">
      <w:t xml:space="preserve">, </w:t>
    </w:r>
    <w:r w:rsidR="005D4941">
      <w:t>Ja</w:t>
    </w:r>
    <w:r w:rsidR="0057704B">
      <w:t>nu</w:t>
    </w:r>
    <w:r w:rsidR="005D4941">
      <w:t>ary 22,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48F91BD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4489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84EB" w14:textId="77777777" w:rsidR="003223C2" w:rsidRDefault="003223C2">
      <w:r>
        <w:separator/>
      </w:r>
    </w:p>
  </w:footnote>
  <w:footnote w:type="continuationSeparator" w:id="0">
    <w:p w14:paraId="74B02803" w14:textId="77777777" w:rsidR="003223C2" w:rsidRDefault="003223C2" w:rsidP="00F83314">
      <w:r>
        <w:continuationSeparator/>
      </w:r>
    </w:p>
    <w:p w14:paraId="24FBE9FC" w14:textId="77777777" w:rsidR="003223C2" w:rsidRDefault="00322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0955A3"/>
    <w:multiLevelType w:val="multilevel"/>
    <w:tmpl w:val="3C86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361778"/>
    <w:multiLevelType w:val="multilevel"/>
    <w:tmpl w:val="0409001D"/>
    <w:numStyleLink w:val="1ai"/>
  </w:abstractNum>
  <w:abstractNum w:abstractNumId="2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8741D7"/>
    <w:multiLevelType w:val="multilevel"/>
    <w:tmpl w:val="3C86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5292E6A"/>
    <w:multiLevelType w:val="hybridMultilevel"/>
    <w:tmpl w:val="5E96FCA8"/>
    <w:lvl w:ilvl="0" w:tplc="3DEC0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A3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47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A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2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4F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0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43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9835991">
    <w:abstractNumId w:val="28"/>
  </w:num>
  <w:num w:numId="2" w16cid:durableId="630358000">
    <w:abstractNumId w:val="0"/>
  </w:num>
  <w:num w:numId="3" w16cid:durableId="719011890">
    <w:abstractNumId w:val="1"/>
  </w:num>
  <w:num w:numId="4" w16cid:durableId="1084062734">
    <w:abstractNumId w:val="2"/>
  </w:num>
  <w:num w:numId="5" w16cid:durableId="1656101325">
    <w:abstractNumId w:val="3"/>
  </w:num>
  <w:num w:numId="6" w16cid:durableId="1497501748">
    <w:abstractNumId w:val="8"/>
  </w:num>
  <w:num w:numId="7" w16cid:durableId="520971066">
    <w:abstractNumId w:val="4"/>
  </w:num>
  <w:num w:numId="8" w16cid:durableId="2001763465">
    <w:abstractNumId w:val="5"/>
  </w:num>
  <w:num w:numId="9" w16cid:durableId="719716787">
    <w:abstractNumId w:val="6"/>
  </w:num>
  <w:num w:numId="10" w16cid:durableId="1114906771">
    <w:abstractNumId w:val="7"/>
  </w:num>
  <w:num w:numId="11" w16cid:durableId="910384840">
    <w:abstractNumId w:val="11"/>
  </w:num>
  <w:num w:numId="12" w16cid:durableId="1182550595">
    <w:abstractNumId w:val="36"/>
  </w:num>
  <w:num w:numId="13" w16cid:durableId="1703163034">
    <w:abstractNumId w:val="14"/>
  </w:num>
  <w:num w:numId="14" w16cid:durableId="1280801544">
    <w:abstractNumId w:val="21"/>
  </w:num>
  <w:num w:numId="15" w16cid:durableId="582838807">
    <w:abstractNumId w:val="24"/>
  </w:num>
  <w:num w:numId="16" w16cid:durableId="552812729">
    <w:abstractNumId w:val="20"/>
  </w:num>
  <w:num w:numId="17" w16cid:durableId="1372001271">
    <w:abstractNumId w:val="27"/>
  </w:num>
  <w:num w:numId="18" w16cid:durableId="1324508549">
    <w:abstractNumId w:val="10"/>
  </w:num>
  <w:num w:numId="19" w16cid:durableId="1615822478">
    <w:abstractNumId w:val="30"/>
  </w:num>
  <w:num w:numId="20" w16cid:durableId="1751611904">
    <w:abstractNumId w:val="22"/>
  </w:num>
  <w:num w:numId="21" w16cid:durableId="288976867">
    <w:abstractNumId w:val="31"/>
  </w:num>
  <w:num w:numId="22" w16cid:durableId="1649819263">
    <w:abstractNumId w:val="29"/>
  </w:num>
  <w:num w:numId="23" w16cid:durableId="348677648">
    <w:abstractNumId w:val="33"/>
  </w:num>
  <w:num w:numId="24" w16cid:durableId="1596935028">
    <w:abstractNumId w:val="16"/>
  </w:num>
  <w:num w:numId="25" w16cid:durableId="990871039">
    <w:abstractNumId w:val="19"/>
  </w:num>
  <w:num w:numId="26" w16cid:durableId="2040281142">
    <w:abstractNumId w:val="35"/>
  </w:num>
  <w:num w:numId="27" w16cid:durableId="685599267">
    <w:abstractNumId w:val="13"/>
  </w:num>
  <w:num w:numId="28" w16cid:durableId="570312131">
    <w:abstractNumId w:val="37"/>
  </w:num>
  <w:num w:numId="29" w16cid:durableId="1299724459">
    <w:abstractNumId w:val="17"/>
  </w:num>
  <w:num w:numId="30" w16cid:durableId="1880556807">
    <w:abstractNumId w:val="34"/>
  </w:num>
  <w:num w:numId="31" w16cid:durableId="1675303530">
    <w:abstractNumId w:val="15"/>
  </w:num>
  <w:num w:numId="32" w16cid:durableId="1935479464">
    <w:abstractNumId w:val="25"/>
  </w:num>
  <w:num w:numId="33" w16cid:durableId="923102789">
    <w:abstractNumId w:val="32"/>
  </w:num>
  <w:num w:numId="34" w16cid:durableId="1236957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5693384">
    <w:abstractNumId w:val="9"/>
  </w:num>
  <w:num w:numId="36" w16cid:durableId="479493875">
    <w:abstractNumId w:val="12"/>
  </w:num>
  <w:num w:numId="37" w16cid:durableId="1878196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48671">
    <w:abstractNumId w:val="26"/>
  </w:num>
  <w:num w:numId="39" w16cid:durableId="287779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43613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52E5B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0245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1664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499E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7704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4174"/>
    <w:rsid w:val="005B7051"/>
    <w:rsid w:val="005C345A"/>
    <w:rsid w:val="005D0417"/>
    <w:rsid w:val="005D4941"/>
    <w:rsid w:val="005D6B0E"/>
    <w:rsid w:val="005E0602"/>
    <w:rsid w:val="005F393F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06CCB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31664A"/>
    <w:pPr>
      <w:spacing w:line="300" w:lineRule="exact"/>
    </w:pPr>
    <w:rPr>
      <w:rFonts w:ascii="Tahoma" w:eastAsia="Times New Roman" w:hAnsi="Tahoma" w:cs="Tahoma"/>
      <w:b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9B708721F4A6A876434ED7645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3E51-A358-467F-813C-62BE6AEB20F3}"/>
      </w:docPartPr>
      <w:docPartBody>
        <w:p w:rsidR="001C088B" w:rsidRDefault="001C088B" w:rsidP="001C088B">
          <w:pPr>
            <w:pStyle w:val="7429B708721F4A6A876434ED764558C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4FC9E0DFB4768A278F62D4A2A8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D368-E49F-4544-A18C-B99F49D1F7E4}"/>
      </w:docPartPr>
      <w:docPartBody>
        <w:p w:rsidR="001C088B" w:rsidRDefault="001C088B" w:rsidP="001C088B">
          <w:pPr>
            <w:pStyle w:val="5EE4FC9E0DFB4768A278F62D4A2A83E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9D54DF8604BCBA788746CA993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2BCF-BB57-40BC-AB7B-30899C1DE345}"/>
      </w:docPartPr>
      <w:docPartBody>
        <w:p w:rsidR="001C088B" w:rsidRDefault="001C088B" w:rsidP="001C088B">
          <w:pPr>
            <w:pStyle w:val="47E9D54DF8604BCBA788746CA9939AA5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03B16D3BF43C5879C2FD5A7CE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856F-5E9B-46FB-BAC8-2BBDCC015CFD}"/>
      </w:docPartPr>
      <w:docPartBody>
        <w:p w:rsidR="001C088B" w:rsidRDefault="001C088B" w:rsidP="001C088B">
          <w:pPr>
            <w:pStyle w:val="E7C03B16D3BF43C5879C2FD5A7CEADF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C088B"/>
    <w:rsid w:val="00240245"/>
    <w:rsid w:val="00525F43"/>
    <w:rsid w:val="00731377"/>
    <w:rsid w:val="00906CCB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88B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7429B708721F4A6A876434ED764558CC">
    <w:name w:val="7429B708721F4A6A876434ED764558CC"/>
    <w:rsid w:val="001C08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4FC9E0DFB4768A278F62D4A2A83E4">
    <w:name w:val="5EE4FC9E0DFB4768A278F62D4A2A83E4"/>
    <w:rsid w:val="001C08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9D54DF8604BCBA788746CA9939AA5">
    <w:name w:val="47E9D54DF8604BCBA788746CA9939AA5"/>
    <w:rsid w:val="001C08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C03B16D3BF43C5879C2FD5A7CEADFC">
    <w:name w:val="E7C03B16D3BF43C5879C2FD5A7CEADFC"/>
    <w:rsid w:val="001C08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Props1.xml><?xml version="1.0" encoding="utf-8"?>
<ds:datastoreItem xmlns:ds="http://schemas.openxmlformats.org/officeDocument/2006/customXml" ds:itemID="{F0A0470F-3088-4748-82BD-7A3210727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C2074-5777-4389-BBDD-09F672A689F1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8cdfa92-5fbc-415b-802d-96b25a684034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1344</Characters>
  <Application>Microsoft Office Word</Application>
  <DocSecurity>0</DocSecurity>
  <Lines>11</Lines>
  <Paragraphs>3</Paragraphs>
  <ScaleCrop>false</ScaleCrop>
  <Manager/>
  <Company>Independent Electricity System Operator</Company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2025-01-16T18:25:00Z</dcterms:created>
  <dcterms:modified xsi:type="dcterms:W3CDTF">2025-01-16T18:25:00Z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