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7F685AB5" w:rsidR="006F582B" w:rsidRDefault="00A55B05" w:rsidP="006F582B">
      <w:pPr>
        <w:pStyle w:val="Heading2"/>
      </w:pPr>
      <w:r>
        <w:t>Registration Timelines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>
        <w:t>October 24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3E4BE86" w14:textId="33EF7E98" w:rsidR="00E84637" w:rsidRPr="007D5DC6" w:rsidRDefault="00CF0207" w:rsidP="007D5DC6">
      <w:pPr>
        <w:pStyle w:val="BodyText"/>
      </w:pPr>
      <w:r w:rsidRPr="00CF0207">
        <w:rPr>
          <w:lang w:val="en-CA"/>
        </w:rPr>
        <w:t xml:space="preserve">Following the </w:t>
      </w:r>
      <w:r w:rsidR="00A55B05">
        <w:rPr>
          <w:lang w:val="en-CA"/>
        </w:rPr>
        <w:t>October 24</w:t>
      </w:r>
      <w:r w:rsidR="006A18DF">
        <w:rPr>
          <w:vertAlign w:val="superscript"/>
          <w:lang w:val="en-CA"/>
        </w:rPr>
        <w:t>th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55B05">
        <w:rPr>
          <w:lang w:val="en-CA"/>
        </w:rPr>
        <w:t>IESO Registration Timelines</w:t>
      </w:r>
      <w:r w:rsidRPr="00CF0207">
        <w:rPr>
          <w:lang w:val="en-CA"/>
        </w:rPr>
        <w:t xml:space="preserve">, the Independent Electricity System Operator (IESO)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on </w:t>
      </w:r>
      <w:r w:rsidR="004028B3">
        <w:rPr>
          <w:lang w:val="en-CA"/>
        </w:rPr>
        <w:t xml:space="preserve">the </w:t>
      </w:r>
      <w:r w:rsidR="006A18DF">
        <w:rPr>
          <w:lang w:val="en-CA"/>
        </w:rPr>
        <w:t xml:space="preserve">proposed </w:t>
      </w:r>
      <w:r w:rsidR="00A55B05">
        <w:rPr>
          <w:lang w:val="en-CA"/>
        </w:rPr>
        <w:t>change.</w:t>
      </w:r>
    </w:p>
    <w:p w14:paraId="6C8D64BA" w14:textId="30BC554D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</w:t>
      </w:r>
      <w:r w:rsidR="00A55B05">
        <w:rPr>
          <w:lang w:val="en-CA"/>
        </w:rPr>
        <w:t xml:space="preserve">the </w:t>
      </w:r>
      <w:hyperlink r:id="rId8" w:history="1">
        <w:r w:rsidR="00A55B05" w:rsidRPr="000223EC">
          <w:rPr>
            <w:rStyle w:val="Hyperlink"/>
          </w:rPr>
          <w:t>Registration Timelines engagement page</w:t>
        </w:r>
      </w:hyperlink>
      <w:r w:rsidR="00A55B05">
        <w:rPr>
          <w:lang w:val="en-CA"/>
        </w:rPr>
        <w:t>.</w:t>
      </w:r>
    </w:p>
    <w:p w14:paraId="075E1EF2" w14:textId="356CDD29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A55B05">
        <w:rPr>
          <w:b/>
          <w:color w:val="FF0000"/>
          <w:lang w:val="en-CA"/>
        </w:rPr>
        <w:t>November</w:t>
      </w:r>
      <w:r w:rsidR="007D5DC6">
        <w:rPr>
          <w:b/>
          <w:color w:val="FF0000"/>
          <w:lang w:val="en-CA"/>
        </w:rPr>
        <w:t xml:space="preserve"> 1</w:t>
      </w:r>
      <w:r w:rsidR="00314A34">
        <w:rPr>
          <w:b/>
          <w:color w:val="FF0000"/>
          <w:lang w:val="en-CA"/>
        </w:rPr>
        <w:t>4</w:t>
      </w:r>
      <w:bookmarkStart w:id="0" w:name="_GoBack"/>
      <w:bookmarkEnd w:id="0"/>
      <w:r w:rsidR="007D5DC6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55B05">
        <w:rPr>
          <w:i/>
          <w:lang w:val="en-CA"/>
        </w:rPr>
        <w:t>Registration Timelines</w:t>
      </w:r>
      <w:r w:rsidRPr="00CF0207">
        <w:rPr>
          <w:lang w:val="en-CA"/>
        </w:rPr>
        <w:t xml:space="preserve">. To promote transparency, this feedback will be posted on </w:t>
      </w:r>
      <w:r w:rsidR="00A55B05">
        <w:rPr>
          <w:lang w:val="en-CA"/>
        </w:rPr>
        <w:t xml:space="preserve">the </w:t>
      </w:r>
      <w:hyperlink r:id="rId10" w:history="1">
        <w:r w:rsidR="00A55B05" w:rsidRPr="000223EC">
          <w:rPr>
            <w:rStyle w:val="Hyperlink"/>
          </w:rPr>
          <w:t>Registration Timelines engagement page</w:t>
        </w:r>
      </w:hyperlink>
      <w:r w:rsidR="00A55B05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5ED98E5E" w14:textId="200B6D51" w:rsidR="00D2041D" w:rsidRDefault="00D2041D" w:rsidP="00D2041D">
      <w:pPr>
        <w:pStyle w:val="Heading3"/>
      </w:pPr>
      <w:r>
        <w:lastRenderedPageBreak/>
        <w:t>General Comments/Feedback</w:t>
      </w:r>
    </w:p>
    <w:bookmarkEnd w:id="1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96A" w14:textId="77777777" w:rsidR="006B0978" w:rsidRDefault="006B0978" w:rsidP="00F83314">
      <w:r>
        <w:separator/>
      </w:r>
    </w:p>
    <w:p w14:paraId="2F2927C2" w14:textId="77777777" w:rsidR="006B0978" w:rsidRDefault="006B0978"/>
  </w:endnote>
  <w:endnote w:type="continuationSeparator" w:id="0">
    <w:p w14:paraId="31CD0EC0" w14:textId="77777777" w:rsidR="006B0978" w:rsidRDefault="006B0978" w:rsidP="00F83314">
      <w:r>
        <w:continuationSeparator/>
      </w:r>
    </w:p>
    <w:p w14:paraId="22BBA063" w14:textId="77777777" w:rsidR="006B0978" w:rsidRDefault="006B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539EF34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14A3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4098A100" w:rsidR="00C6016F" w:rsidRDefault="00A55B05" w:rsidP="00871E07">
    <w:pPr>
      <w:pStyle w:val="Footer"/>
      <w:ind w:right="360"/>
    </w:pPr>
    <w:r>
      <w:t>Registration Timelines</w:t>
    </w:r>
    <w:r w:rsidR="00FC7434">
      <w:t xml:space="preserve">, </w:t>
    </w:r>
    <w:r>
      <w:t>24</w:t>
    </w:r>
    <w:r w:rsidR="00FC7434">
      <w:t>/</w:t>
    </w:r>
    <w:r>
      <w:t>Octo</w:t>
    </w:r>
    <w:r w:rsidR="006A18DF">
      <w:t>ber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4E6FCF7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314A3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689" w14:textId="77777777" w:rsidR="006B0978" w:rsidRDefault="006B0978">
      <w:r>
        <w:separator/>
      </w:r>
    </w:p>
  </w:footnote>
  <w:footnote w:type="continuationSeparator" w:id="0">
    <w:p w14:paraId="3F7DF4A0" w14:textId="77777777" w:rsidR="006B0978" w:rsidRDefault="006B0978" w:rsidP="00F83314">
      <w:r>
        <w:continuationSeparator/>
      </w:r>
    </w:p>
    <w:p w14:paraId="5E1E70B2" w14:textId="77777777" w:rsidR="006B0978" w:rsidRDefault="006B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04F4E64"/>
    <w:multiLevelType w:val="hybridMultilevel"/>
    <w:tmpl w:val="3ED25DE4"/>
    <w:lvl w:ilvl="0" w:tplc="8A4C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CE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6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CC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7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61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4A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8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105A80"/>
    <w:multiLevelType w:val="hybridMultilevel"/>
    <w:tmpl w:val="701C480E"/>
    <w:lvl w:ilvl="0" w:tplc="A4F25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9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4C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4F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1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9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5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CA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01C0B"/>
    <w:multiLevelType w:val="hybridMultilevel"/>
    <w:tmpl w:val="2AE60A06"/>
    <w:lvl w:ilvl="0" w:tplc="DEE4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C5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C0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E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6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C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0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E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9E746E"/>
    <w:multiLevelType w:val="hybridMultilevel"/>
    <w:tmpl w:val="00D2B152"/>
    <w:lvl w:ilvl="0" w:tplc="2DE4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1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C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A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4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E0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A5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EF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4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800B4F"/>
    <w:multiLevelType w:val="hybridMultilevel"/>
    <w:tmpl w:val="F3CA535A"/>
    <w:lvl w:ilvl="0" w:tplc="2A44D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86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49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63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A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D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AE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2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CA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913C1"/>
    <w:multiLevelType w:val="hybridMultilevel"/>
    <w:tmpl w:val="F448F238"/>
    <w:lvl w:ilvl="0" w:tplc="E11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69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A4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C2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E4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4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C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27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0"/>
  </w:num>
  <w:num w:numId="11">
    <w:abstractNumId w:val="21"/>
  </w:num>
  <w:num w:numId="12">
    <w:abstractNumId w:val="12"/>
  </w:num>
  <w:num w:numId="13">
    <w:abstractNumId w:val="25"/>
  </w:num>
  <w:num w:numId="14">
    <w:abstractNumId w:val="19"/>
  </w:num>
  <w:num w:numId="15">
    <w:abstractNumId w:val="15"/>
  </w:num>
  <w:num w:numId="16">
    <w:abstractNumId w:val="22"/>
  </w:num>
  <w:num w:numId="17">
    <w:abstractNumId w:val="13"/>
  </w:num>
  <w:num w:numId="18">
    <w:abstractNumId w:val="17"/>
  </w:num>
  <w:num w:numId="19">
    <w:abstractNumId w:val="16"/>
  </w:num>
  <w:num w:numId="20">
    <w:abstractNumId w:val="24"/>
  </w:num>
  <w:num w:numId="21">
    <w:abstractNumId w:val="11"/>
  </w:num>
  <w:num w:numId="22">
    <w:abstractNumId w:val="14"/>
  </w:num>
  <w:num w:numId="23">
    <w:abstractNumId w:val="26"/>
  </w:num>
  <w:num w:numId="24">
    <w:abstractNumId w:val="18"/>
  </w:num>
  <w:num w:numId="25">
    <w:abstractNumId w:val="8"/>
  </w:num>
  <w:num w:numId="26">
    <w:abstractNumId w:val="23"/>
  </w:num>
  <w:num w:numId="27">
    <w:abstractNumId w:val="10"/>
  </w:num>
  <w:num w:numId="2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23EC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14A34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28B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615F"/>
    <w:rsid w:val="00676421"/>
    <w:rsid w:val="00683AC9"/>
    <w:rsid w:val="006A18DF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5B05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D2738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3802"/>
    <w:rsid w:val="00E54649"/>
    <w:rsid w:val="00E5479C"/>
    <w:rsid w:val="00E74C15"/>
    <w:rsid w:val="00E74FCC"/>
    <w:rsid w:val="00E75D9A"/>
    <w:rsid w:val="00E80766"/>
    <w:rsid w:val="00E81A05"/>
    <w:rsid w:val="00E823D8"/>
    <w:rsid w:val="00E84637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1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97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68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68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24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5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o.ca/en/Sector-Participants/Engagement-Initiatives/Engagements/Registration-Timeli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eso.ca/en/Sector-Participants/Engagement-Initiatives/Engagements/Registration-Timelin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6DA2BC-47E5-4F5C-ABC3-71C8C8A4B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Potential Study – September 22, 2021</vt:lpstr>
    </vt:vector>
  </TitlesOfParts>
  <Manager/>
  <Company>Independent Electricity System Operator</Company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Timelines – October 24, 2022 Feedback Form</dc:title>
  <dc:subject/>
  <dc:creator>Independent Electricity System Operator (IESO)</dc:creator>
  <cp:keywords/>
  <dc:description/>
  <cp:lastModifiedBy>Daniela Drazic</cp:lastModifiedBy>
  <cp:revision>12</cp:revision>
  <cp:lastPrinted>2020-04-17T18:00:00Z</cp:lastPrinted>
  <dcterms:created xsi:type="dcterms:W3CDTF">2021-09-10T13:11:00Z</dcterms:created>
  <dcterms:modified xsi:type="dcterms:W3CDTF">2022-10-28T13:25:00Z</dcterms:modified>
  <cp:category/>
</cp:coreProperties>
</file>