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4444A1" w:rsidRDefault="004444A1" w:rsidP="004444A1">
      <w:pPr>
        <w:pStyle w:val="Heading2"/>
      </w:pPr>
      <w:r>
        <w:t xml:space="preserve">Long-Term RFP Community Engagement: </w:t>
      </w:r>
      <w:r>
        <w:rPr>
          <w:sz w:val="40"/>
        </w:rPr>
        <w:t>Municipal</w:t>
      </w:r>
      <w:r w:rsidRPr="00832DB8">
        <w:rPr>
          <w:sz w:val="40"/>
        </w:rPr>
        <w:t xml:space="preserve"> Discussion Session- </w:t>
      </w:r>
      <w:r>
        <w:rPr>
          <w:sz w:val="40"/>
        </w:rPr>
        <w:t>July 14</w:t>
      </w:r>
      <w:r w:rsidRPr="00832DB8">
        <w:rPr>
          <w:sz w:val="40"/>
        </w:rPr>
        <w:t>, 2022</w:t>
      </w:r>
    </w:p>
    <w:p w:rsidR="009B6BAE" w:rsidRDefault="009B6BAE" w:rsidP="00EF34C6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4C1610">
      <w:pPr>
        <w:pStyle w:val="BodyText"/>
      </w:pPr>
    </w:p>
    <w:p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887ADF">
        <w:rPr>
          <w:lang w:val="en-US"/>
        </w:rPr>
        <w:t xml:space="preserve"> Long-</w:t>
      </w:r>
      <w:r w:rsidR="004444A1">
        <w:rPr>
          <w:lang w:val="en-US"/>
        </w:rPr>
        <w:t>Term RFP Community Engagement Webpage</w:t>
      </w:r>
      <w:r w:rsidRPr="00740728">
        <w:rPr>
          <w:lang w:val="en-US"/>
        </w:rPr>
        <w:t xml:space="preserve"> unless otherwise requested by the sender.</w:t>
      </w:r>
    </w:p>
    <w:p w:rsidR="004444A1" w:rsidRPr="00555588" w:rsidRDefault="004444A1" w:rsidP="004444A1">
      <w:pPr>
        <w:pStyle w:val="BodyText"/>
        <w:rPr>
          <w:rFonts w:eastAsiaTheme="minorEastAsia" w:cs="Tahoma"/>
          <w:lang w:val="en-US"/>
        </w:rPr>
      </w:pPr>
      <w:r w:rsidRPr="2C1EF214">
        <w:rPr>
          <w:rFonts w:eastAsiaTheme="minorEastAsia" w:cs="Tahoma"/>
          <w:lang w:val="en-US"/>
        </w:rPr>
        <w:t>Following the Long-Term RFP Community</w:t>
      </w:r>
      <w:r w:rsidR="00887ADF">
        <w:rPr>
          <w:rFonts w:eastAsiaTheme="minorEastAsia" w:cs="Tahoma"/>
          <w:lang w:val="en-US"/>
        </w:rPr>
        <w:t xml:space="preserve"> Engagement Municipal Breakout d</w:t>
      </w:r>
      <w:r w:rsidRPr="2C1EF214">
        <w:rPr>
          <w:rFonts w:eastAsiaTheme="minorEastAsia" w:cs="Tahoma"/>
          <w:lang w:val="en-US"/>
        </w:rPr>
        <w:t xml:space="preserve">iscussion </w:t>
      </w:r>
      <w:r w:rsidR="00887ADF">
        <w:rPr>
          <w:rFonts w:eastAsiaTheme="minorEastAsia" w:cs="Tahoma"/>
          <w:lang w:val="en-US"/>
        </w:rPr>
        <w:t>session</w:t>
      </w:r>
      <w:r w:rsidRPr="2C1EF214">
        <w:rPr>
          <w:rFonts w:eastAsiaTheme="minorEastAsia" w:cs="Tahoma"/>
          <w:lang w:val="en-US"/>
        </w:rPr>
        <w:t xml:space="preserve"> held on </w:t>
      </w:r>
      <w:r w:rsidR="00D616E8">
        <w:rPr>
          <w:rFonts w:eastAsiaTheme="minorEastAsia" w:cs="Tahoma"/>
          <w:lang w:val="en-US"/>
        </w:rPr>
        <w:t>July 14</w:t>
      </w:r>
      <w:r w:rsidRPr="2C1EF214">
        <w:rPr>
          <w:rFonts w:eastAsiaTheme="minorEastAsia" w:cs="Tahoma"/>
          <w:lang w:val="en-US"/>
        </w:rPr>
        <w:t xml:space="preserve">, 2022, the Independent Electricity System Operator (IESO) is seeking feedback as outlined during the presentation. A copy of the presentation as well as a recording of the session that includes an overview of the feedback request, can be accessed from the </w:t>
      </w:r>
      <w:hyperlink r:id="rId8">
        <w:r w:rsidRPr="2C1EF214">
          <w:rPr>
            <w:rStyle w:val="Hyperlink"/>
            <w:lang w:val="en-US"/>
          </w:rPr>
          <w:t>engagement webpage</w:t>
        </w:r>
      </w:hyperlink>
      <w:r w:rsidRPr="2C1EF214">
        <w:rPr>
          <w:rFonts w:eastAsiaTheme="minorEastAsia" w:cs="Tahoma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4444A1" w:rsidRPr="004444A1">
        <w:rPr>
          <w:rFonts w:eastAsiaTheme="minorEastAsia" w:cs="Tahoma"/>
          <w:b/>
          <w:color w:val="auto"/>
          <w:szCs w:val="22"/>
          <w:lang w:val="en-US"/>
        </w:rPr>
        <w:t>August 5,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887ADF" w:rsidP="00EF34C6">
      <w:pPr>
        <w:pStyle w:val="Heading3"/>
      </w:pPr>
      <w:bookmarkStart w:id="0" w:name="_Toc35868671"/>
      <w:r>
        <w:lastRenderedPageBreak/>
        <w:t>Proposed Mandatory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Proposed Mandatory Criteria"/>
        <w:tblDescription w:val="Engagement questions"/>
      </w:tblPr>
      <w:tblGrid>
        <w:gridCol w:w="4590"/>
        <w:gridCol w:w="5400"/>
      </w:tblGrid>
      <w:tr w:rsidR="004200EA" w:rsidRPr="006B7128" w:rsidTr="00C202C7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C202C7">
        <w:trPr>
          <w:cantSplit/>
          <w:trHeight w:val="371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887ADF" w:rsidRDefault="0048154B" w:rsidP="00887ADF">
            <w:pPr>
              <w:pStyle w:val="TableNumeralsLeftAlignment"/>
            </w:pPr>
            <w:r>
              <w:t xml:space="preserve">In the past, the </w:t>
            </w:r>
            <w:r w:rsidR="00887ADF" w:rsidRPr="00887ADF">
              <w:t>IESO has</w:t>
            </w:r>
            <w:r>
              <w:t xml:space="preserve"> not</w:t>
            </w:r>
            <w:r w:rsidR="00887ADF" w:rsidRPr="00887ADF">
              <w:t xml:space="preserve"> mandated Municipal Support resolutions in procurements</w:t>
            </w:r>
            <w:r>
              <w:t>.</w:t>
            </w:r>
            <w:r w:rsidR="00887ADF" w:rsidRPr="00887ADF">
              <w:t xml:space="preserve"> but has rather awarded rated criteria points to those able to obtain them.</w:t>
            </w:r>
          </w:p>
          <w:p w:rsidR="00887ADF" w:rsidRDefault="00887ADF" w:rsidP="00887ADF">
            <w:pPr>
              <w:pStyle w:val="TableNumeralsLeftAlignment"/>
            </w:pPr>
            <w:r w:rsidRPr="00887ADF">
              <w:t xml:space="preserve">1. Does this approach present any opportunities or challenges to municipalities? </w:t>
            </w:r>
          </w:p>
          <w:p w:rsidR="00887ADF" w:rsidRDefault="00887ADF" w:rsidP="00887ADF">
            <w:pPr>
              <w:pStyle w:val="TableNumeralsLeftAlignment"/>
            </w:pPr>
            <w:r w:rsidRPr="00887ADF">
              <w:t>2. If an alternative should be considered, what other municipal processes could complement, supplement or replace municipal resolutions?</w:t>
            </w:r>
          </w:p>
          <w:p w:rsidR="004200EA" w:rsidRPr="006B7128" w:rsidRDefault="00887ADF" w:rsidP="00887ADF">
            <w:pPr>
              <w:pStyle w:val="TableNumeralsLeftAlignment"/>
            </w:pPr>
            <w:r w:rsidRPr="00887ADF">
              <w:t>3. How does the concept of a support resolution align with existing planning and permitting processes?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887ADF">
            <w:pPr>
              <w:pStyle w:val="TableNumeralsLeftAlignment"/>
            </w:pPr>
          </w:p>
        </w:tc>
      </w:tr>
    </w:tbl>
    <w:p w:rsidR="00197EE4" w:rsidRDefault="00197EE4" w:rsidP="00456376">
      <w:pPr>
        <w:pStyle w:val="BodyText"/>
      </w:pPr>
    </w:p>
    <w:p w:rsidR="00915C81" w:rsidRPr="00EF34C6" w:rsidRDefault="00887ADF" w:rsidP="00EF34C6">
      <w:pPr>
        <w:pStyle w:val="Heading3"/>
      </w:pPr>
      <w:r w:rsidRPr="00EF34C6">
        <w:t>Guidance Materials for Municipalities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Guidance Materials for Municipalities"/>
        <w:tblDescription w:val="Engagement questions"/>
      </w:tblPr>
      <w:tblGrid>
        <w:gridCol w:w="4590"/>
        <w:gridCol w:w="5400"/>
      </w:tblGrid>
      <w:tr w:rsidR="00915C81" w:rsidRPr="006B7128" w:rsidTr="00C202C7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C202C7">
        <w:trPr>
          <w:cantSplit/>
          <w:trHeight w:val="5071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C56C99" w:rsidRDefault="00887ADF" w:rsidP="00C56C99">
            <w:pPr>
              <w:pStyle w:val="Default"/>
              <w:rPr>
                <w:sz w:val="22"/>
                <w:szCs w:val="22"/>
              </w:rPr>
            </w:pPr>
            <w:r w:rsidRPr="00887ADF">
              <w:rPr>
                <w:sz w:val="22"/>
                <w:szCs w:val="22"/>
              </w:rPr>
              <w:t xml:space="preserve">Guidance materials are under development to prepare municipalities for future steps. </w:t>
            </w:r>
            <w:r w:rsidR="00C56C99" w:rsidRPr="00C56C99">
              <w:rPr>
                <w:sz w:val="22"/>
                <w:szCs w:val="22"/>
              </w:rPr>
              <w:t xml:space="preserve">The key areas of focus in the </w:t>
            </w:r>
            <w:r w:rsidR="0048154B">
              <w:rPr>
                <w:sz w:val="22"/>
                <w:szCs w:val="22"/>
              </w:rPr>
              <w:t>guidance</w:t>
            </w:r>
            <w:r w:rsidR="0048154B" w:rsidRPr="00C56C99">
              <w:rPr>
                <w:sz w:val="22"/>
                <w:szCs w:val="22"/>
              </w:rPr>
              <w:t xml:space="preserve"> </w:t>
            </w:r>
            <w:r w:rsidR="00C56C99" w:rsidRPr="00C56C99">
              <w:rPr>
                <w:sz w:val="22"/>
                <w:szCs w:val="22"/>
              </w:rPr>
              <w:t>document will include:</w:t>
            </w:r>
          </w:p>
          <w:p w:rsidR="00C56C99" w:rsidRDefault="00C56C99" w:rsidP="00C56C99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C56C99">
              <w:rPr>
                <w:sz w:val="22"/>
                <w:szCs w:val="22"/>
              </w:rPr>
              <w:t xml:space="preserve">Overview of </w:t>
            </w:r>
            <w:r w:rsidR="0048154B">
              <w:rPr>
                <w:sz w:val="22"/>
                <w:szCs w:val="22"/>
              </w:rPr>
              <w:t xml:space="preserve">the </w:t>
            </w:r>
            <w:r w:rsidRPr="00C56C99">
              <w:rPr>
                <w:sz w:val="22"/>
                <w:szCs w:val="22"/>
              </w:rPr>
              <w:t>components</w:t>
            </w:r>
            <w:r w:rsidR="0048154B">
              <w:rPr>
                <w:sz w:val="22"/>
                <w:szCs w:val="22"/>
              </w:rPr>
              <w:t xml:space="preserve"> within</w:t>
            </w:r>
            <w:r w:rsidRPr="00C56C99">
              <w:rPr>
                <w:sz w:val="22"/>
                <w:szCs w:val="22"/>
              </w:rPr>
              <w:t xml:space="preserve"> the procurement processes</w:t>
            </w:r>
            <w:r w:rsidR="0048154B">
              <w:rPr>
                <w:sz w:val="22"/>
                <w:szCs w:val="22"/>
              </w:rPr>
              <w:t xml:space="preserve"> including the</w:t>
            </w:r>
            <w:r w:rsidRPr="00C56C99">
              <w:rPr>
                <w:sz w:val="22"/>
                <w:szCs w:val="22"/>
              </w:rPr>
              <w:t xml:space="preserve"> timelines related to the roles of municipalities and their interaction with proponents</w:t>
            </w:r>
          </w:p>
          <w:p w:rsidR="00C56C99" w:rsidRDefault="00C56C99" w:rsidP="00C56C99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C56C99">
              <w:rPr>
                <w:sz w:val="22"/>
                <w:szCs w:val="22"/>
              </w:rPr>
              <w:t>Information and key messages to support discussions with elected officials, staff and constituents</w:t>
            </w:r>
          </w:p>
          <w:p w:rsidR="00C56C99" w:rsidRPr="00C56C99" w:rsidRDefault="00C56C99" w:rsidP="00C56C99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C56C99">
              <w:rPr>
                <w:sz w:val="22"/>
                <w:szCs w:val="22"/>
              </w:rPr>
              <w:t xml:space="preserve">Access to resources </w:t>
            </w:r>
            <w:r w:rsidR="0048154B">
              <w:rPr>
                <w:sz w:val="22"/>
                <w:szCs w:val="22"/>
              </w:rPr>
              <w:t>for municipalities to support their work</w:t>
            </w:r>
          </w:p>
          <w:p w:rsidR="00887ADF" w:rsidRPr="00887ADF" w:rsidRDefault="00887ADF" w:rsidP="00887ADF">
            <w:pPr>
              <w:pStyle w:val="Default"/>
              <w:rPr>
                <w:sz w:val="22"/>
                <w:szCs w:val="22"/>
              </w:rPr>
            </w:pPr>
          </w:p>
          <w:p w:rsidR="00915C81" w:rsidRPr="00C56C99" w:rsidRDefault="00887ADF" w:rsidP="00887ADF">
            <w:pPr>
              <w:pStyle w:val="Default"/>
              <w:rPr>
                <w:sz w:val="22"/>
                <w:szCs w:val="22"/>
              </w:rPr>
            </w:pPr>
            <w:r w:rsidRPr="00C56C99">
              <w:rPr>
                <w:sz w:val="22"/>
                <w:szCs w:val="22"/>
              </w:rPr>
              <w:t>1. What</w:t>
            </w:r>
            <w:r w:rsidR="0048154B">
              <w:rPr>
                <w:sz w:val="22"/>
                <w:szCs w:val="22"/>
              </w:rPr>
              <w:t xml:space="preserve"> other</w:t>
            </w:r>
            <w:r w:rsidRPr="00C56C99">
              <w:rPr>
                <w:sz w:val="22"/>
                <w:szCs w:val="22"/>
              </w:rPr>
              <w:t xml:space="preserve"> information would you expect to find in a guidance document that the IESO could provide to assist municipalities in this procurement process?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915C81" w:rsidRPr="006D7540" w:rsidRDefault="00915C81" w:rsidP="00887ADF">
            <w:pPr>
              <w:pStyle w:val="TableNumeralsLeftAlignment"/>
            </w:pPr>
          </w:p>
        </w:tc>
      </w:tr>
    </w:tbl>
    <w:p w:rsidR="00C37949" w:rsidRDefault="00C37949" w:rsidP="00C37949">
      <w:pPr>
        <w:pStyle w:val="BodyText"/>
      </w:pPr>
    </w:p>
    <w:p w:rsidR="00C202C7" w:rsidRDefault="00C202C7" w:rsidP="00C37949">
      <w:pPr>
        <w:pStyle w:val="BodyText"/>
      </w:pPr>
    </w:p>
    <w:p w:rsidR="00C202C7" w:rsidRDefault="00C202C7" w:rsidP="00C37949">
      <w:pPr>
        <w:pStyle w:val="BodyText"/>
      </w:pPr>
    </w:p>
    <w:p w:rsidR="00050EB5" w:rsidRDefault="00EF34C6" w:rsidP="00EF34C6">
      <w:pPr>
        <w:pStyle w:val="Heading3"/>
      </w:pPr>
      <w:r>
        <w:lastRenderedPageBreak/>
        <w:t>Engagement Activities for Municipalities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Engagement Actvities for Mubicipalities "/>
        <w:tblDescription w:val="Engaegment questions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bookmarkStart w:id="1" w:name="_GoBack" w:colFirst="0" w:colLast="1"/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C56C99" w:rsidRDefault="00C56C99" w:rsidP="00EF3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on your experience with this Long-Term RFP Community Engagement:</w:t>
            </w:r>
          </w:p>
          <w:p w:rsidR="00EF34C6" w:rsidRPr="00EF34C6" w:rsidRDefault="00C56C99" w:rsidP="00EF3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34C6" w:rsidRPr="00EF34C6">
              <w:rPr>
                <w:sz w:val="22"/>
                <w:szCs w:val="22"/>
              </w:rPr>
              <w:t>What questions do you have related to your ability to provide input into</w:t>
            </w:r>
            <w:r w:rsidR="0048154B">
              <w:rPr>
                <w:sz w:val="22"/>
                <w:szCs w:val="22"/>
              </w:rPr>
              <w:t xml:space="preserve"> </w:t>
            </w:r>
            <w:r w:rsidR="00EF34C6" w:rsidRPr="00EF34C6">
              <w:rPr>
                <w:sz w:val="22"/>
                <w:szCs w:val="22"/>
              </w:rPr>
              <w:t>LT1 RFP contract design elements, including Mandatory Criteria for Proponents?</w:t>
            </w:r>
          </w:p>
          <w:p w:rsidR="00EF34C6" w:rsidRPr="00EF34C6" w:rsidRDefault="00EF34C6" w:rsidP="00EF34C6">
            <w:pPr>
              <w:pStyle w:val="Default"/>
              <w:rPr>
                <w:sz w:val="22"/>
                <w:szCs w:val="22"/>
              </w:rPr>
            </w:pPr>
            <w:r w:rsidRPr="00EF34C6">
              <w:rPr>
                <w:sz w:val="22"/>
                <w:szCs w:val="22"/>
              </w:rPr>
              <w:t>2. What future information is important for you to receive or provide throughout the engagement of this procurement process?</w:t>
            </w:r>
          </w:p>
          <w:p w:rsidR="00050EB5" w:rsidRPr="00EF34C6" w:rsidRDefault="00EF34C6" w:rsidP="00EF34C6">
            <w:pPr>
              <w:pStyle w:val="Default"/>
              <w:rPr>
                <w:sz w:val="32"/>
                <w:szCs w:val="32"/>
              </w:rPr>
            </w:pPr>
            <w:r w:rsidRPr="00EF34C6">
              <w:rPr>
                <w:sz w:val="22"/>
                <w:szCs w:val="22"/>
              </w:rPr>
              <w:t>3.What other engagement or outreach activities should be considered by the IESO?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050EB5" w:rsidRPr="006D7540" w:rsidRDefault="00050EB5" w:rsidP="00887ADF">
            <w:pPr>
              <w:pStyle w:val="TableNumeralsLeftAlignment"/>
            </w:pPr>
          </w:p>
        </w:tc>
      </w:tr>
      <w:bookmarkEnd w:id="1"/>
    </w:tbl>
    <w:p w:rsidR="00050EB5" w:rsidRDefault="00050EB5" w:rsidP="00050EB5">
      <w:pPr>
        <w:pStyle w:val="BodyText"/>
      </w:pPr>
    </w:p>
    <w:p w:rsidR="00D2041D" w:rsidRDefault="00D2041D" w:rsidP="00EF34C6">
      <w:pPr>
        <w:pStyle w:val="Heading3"/>
      </w:pPr>
      <w:r>
        <w:t>General Comments/Feedback</w:t>
      </w:r>
      <w:r w:rsidR="00EF34C6">
        <w:t>:</w:t>
      </w:r>
    </w:p>
    <w:bookmarkEnd w:id="0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14" w:rsidRDefault="00A51F14" w:rsidP="00F83314">
      <w:r>
        <w:separator/>
      </w:r>
    </w:p>
    <w:p w:rsidR="00A51F14" w:rsidRDefault="00A51F14"/>
  </w:endnote>
  <w:endnote w:type="continuationSeparator" w:id="0">
    <w:p w:rsidR="00A51F14" w:rsidRDefault="00A51F14" w:rsidP="00F83314">
      <w:r>
        <w:continuationSeparator/>
      </w:r>
    </w:p>
    <w:p w:rsidR="00A51F14" w:rsidRDefault="00A51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619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6016F" w:rsidRDefault="00EF34C6" w:rsidP="00871E07">
    <w:pPr>
      <w:pStyle w:val="Footer"/>
      <w:ind w:right="360"/>
    </w:pPr>
    <w:r>
      <w:t>Long-Term RFP Community Engagement</w:t>
    </w:r>
    <w:r w:rsidR="00FC7434">
      <w:t xml:space="preserve">, </w:t>
    </w:r>
    <w:r>
      <w:t>14/07/2022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7619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14" w:rsidRDefault="00A51F14">
      <w:r>
        <w:separator/>
      </w:r>
    </w:p>
  </w:footnote>
  <w:footnote w:type="continuationSeparator" w:id="0">
    <w:p w:rsidR="00A51F14" w:rsidRDefault="00A51F14" w:rsidP="00F83314">
      <w:r>
        <w:continuationSeparator/>
      </w:r>
    </w:p>
    <w:p w:rsidR="00A51F14" w:rsidRDefault="00A51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79C09FC"/>
    <w:multiLevelType w:val="hybridMultilevel"/>
    <w:tmpl w:val="55088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6C8DE"/>
    <w:multiLevelType w:val="hybridMultilevel"/>
    <w:tmpl w:val="AE547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4E6B47"/>
    <w:multiLevelType w:val="hybridMultilevel"/>
    <w:tmpl w:val="9F0C0C5E"/>
    <w:lvl w:ilvl="0" w:tplc="BBDEB7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36"/>
  </w:num>
  <w:num w:numId="12">
    <w:abstractNumId w:val="16"/>
  </w:num>
  <w:num w:numId="13">
    <w:abstractNumId w:val="23"/>
  </w:num>
  <w:num w:numId="14">
    <w:abstractNumId w:val="25"/>
  </w:num>
  <w:num w:numId="15">
    <w:abstractNumId w:val="22"/>
  </w:num>
  <w:num w:numId="16">
    <w:abstractNumId w:val="28"/>
  </w:num>
  <w:num w:numId="17">
    <w:abstractNumId w:val="12"/>
  </w:num>
  <w:num w:numId="18">
    <w:abstractNumId w:val="30"/>
  </w:num>
  <w:num w:numId="19">
    <w:abstractNumId w:val="24"/>
  </w:num>
  <w:num w:numId="20">
    <w:abstractNumId w:val="31"/>
  </w:num>
  <w:num w:numId="21">
    <w:abstractNumId w:val="29"/>
  </w:num>
  <w:num w:numId="22">
    <w:abstractNumId w:val="33"/>
  </w:num>
  <w:num w:numId="23">
    <w:abstractNumId w:val="18"/>
  </w:num>
  <w:num w:numId="24">
    <w:abstractNumId w:val="21"/>
  </w:num>
  <w:num w:numId="25">
    <w:abstractNumId w:val="35"/>
  </w:num>
  <w:num w:numId="26">
    <w:abstractNumId w:val="15"/>
  </w:num>
  <w:num w:numId="27">
    <w:abstractNumId w:val="37"/>
  </w:num>
  <w:num w:numId="28">
    <w:abstractNumId w:val="19"/>
  </w:num>
  <w:num w:numId="29">
    <w:abstractNumId w:val="34"/>
  </w:num>
  <w:num w:numId="30">
    <w:abstractNumId w:val="17"/>
  </w:num>
  <w:num w:numId="31">
    <w:abstractNumId w:val="26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0"/>
  </w:num>
  <w:num w:numId="39">
    <w:abstractNumId w:val="1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69BC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43C9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444A1"/>
    <w:rsid w:val="00456376"/>
    <w:rsid w:val="0048154B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73CB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0F21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87AD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1F14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2471"/>
    <w:rsid w:val="00BE4AA6"/>
    <w:rsid w:val="00BE4D1D"/>
    <w:rsid w:val="00BE558C"/>
    <w:rsid w:val="00BF2E6E"/>
    <w:rsid w:val="00C01175"/>
    <w:rsid w:val="00C04795"/>
    <w:rsid w:val="00C202C7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6C99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16E8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6191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4C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3B6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64B5C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EF34C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EF34C6"/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7AD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887ADF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-Community-Engag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526793"/>
    <w:rsid w:val="00731377"/>
    <w:rsid w:val="00956000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D90E7-4C0C-48E9-9E96-3258936A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3010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Sari Gerwitz</cp:lastModifiedBy>
  <cp:revision>3</cp:revision>
  <cp:lastPrinted>2020-04-17T18:00:00Z</cp:lastPrinted>
  <dcterms:created xsi:type="dcterms:W3CDTF">2022-07-15T14:22:00Z</dcterms:created>
  <dcterms:modified xsi:type="dcterms:W3CDTF">2022-07-15T14:25:00Z</dcterms:modified>
  <cp:category/>
</cp:coreProperties>
</file>