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0B750358" w:rsidR="00834980" w:rsidRDefault="001635B7" w:rsidP="00BD74AD">
      <w:pPr>
        <w:pStyle w:val="Heading2"/>
      </w:pPr>
      <w:r w:rsidRPr="001635B7">
        <w:t>2025 Hydrogen Innovation Fund Engagement</w:t>
      </w:r>
      <w:r w:rsidR="00D12111">
        <w:t xml:space="preserve">– </w:t>
      </w:r>
      <w:r>
        <w:t xml:space="preserve">October 1,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37DBF64D" w:rsidR="00BD74AD" w:rsidRPr="000F7A54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promote transparency, feedback submitted will be posted on the</w:t>
                            </w:r>
                            <w:r w:rsidR="000F7A54">
                              <w:rPr>
                                <w:rFonts w:ascii="Source Sans 3" w:eastAsia="Times New Roman" w:hAnsi="Source Sans 3"/>
                                <w:color w:val="333333"/>
                                <w:kern w:val="36"/>
                                <w:sz w:val="86"/>
                                <w:szCs w:val="86"/>
                                <w:bdr w:val="none" w:sz="0" w:space="0" w:color="auto"/>
                                <w:lang w:val="en-CA" w:eastAsia="en-CA"/>
                              </w:rPr>
                              <w:t xml:space="preserve"> </w:t>
                            </w:r>
                            <w:hyperlink r:id="rId10" w:history="1">
                              <w:r w:rsidR="000F7A54" w:rsidRPr="000F7A54">
                                <w:rPr>
                                  <w:rStyle w:val="Hyperlink"/>
                                  <w:rFonts w:ascii="Tahoma" w:hAnsi="Tahoma" w:cs="Tahoma"/>
                                  <w:sz w:val="22"/>
                                  <w:szCs w:val="22"/>
                                  <w:lang w:val="en-CA"/>
                                </w:rPr>
                                <w:t>Hydrogen Innovation Fund (HIF)</w:t>
                              </w:r>
                            </w:hyperlink>
                            <w:r w:rsidR="000F7A5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37DBF64D" w:rsidR="00BD74AD" w:rsidRPr="000F7A54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  <w:lang w:val="en-CA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>To promote transparency, feedback submitted will be posted on the</w:t>
                      </w:r>
                      <w:r w:rsidR="000F7A54">
                        <w:rPr>
                          <w:rFonts w:ascii="Source Sans 3" w:eastAsia="Times New Roman" w:hAnsi="Source Sans 3"/>
                          <w:color w:val="333333"/>
                          <w:kern w:val="36"/>
                          <w:sz w:val="86"/>
                          <w:szCs w:val="86"/>
                          <w:bdr w:val="none" w:sz="0" w:space="0" w:color="auto"/>
                          <w:lang w:val="en-CA" w:eastAsia="en-CA"/>
                        </w:rPr>
                        <w:t xml:space="preserve"> </w:t>
                      </w:r>
                      <w:hyperlink r:id="rId11" w:history="1">
                        <w:r w:rsidR="000F7A54" w:rsidRPr="000F7A54">
                          <w:rPr>
                            <w:rStyle w:val="Hyperlink"/>
                            <w:rFonts w:ascii="Tahoma" w:hAnsi="Tahoma" w:cs="Tahoma"/>
                            <w:sz w:val="22"/>
                            <w:szCs w:val="22"/>
                            <w:lang w:val="en-CA"/>
                          </w:rPr>
                          <w:t>Hydrogen Innovation Fund (HIF)</w:t>
                        </w:r>
                      </w:hyperlink>
                      <w:r w:rsidR="000F7A54">
                        <w:rPr>
                          <w:rFonts w:ascii="Tahoma" w:hAnsi="Tahoma" w:cs="Tahom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6C89A752" w:rsidR="00834980" w:rsidRDefault="00D12111">
      <w:pPr>
        <w:pStyle w:val="BodyText"/>
      </w:pPr>
      <w:r>
        <w:t xml:space="preserve">Following the </w:t>
      </w:r>
      <w:r w:rsidR="001635B7">
        <w:t>2025 Hydrogen Innovation Fund Engagement on October 1, 2025,</w:t>
      </w:r>
      <w:r w:rsidRPr="00A03A04">
        <w:rPr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2" w:history="1">
        <w:r w:rsidR="001635B7" w:rsidRPr="001635B7">
          <w:rPr>
            <w:rStyle w:val="Hyperlink"/>
          </w:rPr>
          <w:t>Hydrogen Innovation Fund (HIF)</w:t>
        </w:r>
      </w:hyperlink>
      <w:r w:rsidR="00A03A04">
        <w:t xml:space="preserve">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7F00280D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3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1635B7">
        <w:rPr>
          <w:b/>
          <w:bCs/>
        </w:rPr>
        <w:t>October 15, 2025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3A89F456" w14:textId="77777777" w:rsidR="007D713D" w:rsidRDefault="007D713D" w:rsidP="00BF54BB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E6469E3" w14:textId="77777777" w:rsidR="001635B7" w:rsidRDefault="001635B7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D3F1FC7" w14:textId="77777777" w:rsidR="001635B7" w:rsidRPr="00252E3B" w:rsidRDefault="001635B7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Topic: Draft Application Guidelines (Stream 1 and Stream 2)</w:t>
      </w:r>
    </w:p>
    <w:p w14:paraId="09B2E7DE" w14:textId="77777777" w:rsidR="001635B7" w:rsidRPr="001635B7" w:rsidRDefault="001635B7" w:rsidP="001635B7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Question: </w:t>
      </w:r>
      <w:r w:rsidRPr="001635B7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Are the KPIs, and project categories practical and easy to apply?</w:t>
      </w:r>
    </w:p>
    <w:p w14:paraId="7651C725" w14:textId="77777777" w:rsidR="001635B7" w:rsidRDefault="001635B7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D7C8E1A" w14:textId="77777777" w:rsidR="001635B7" w:rsidRDefault="001635B7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594F9DA5" w14:textId="3A51C197" w:rsidR="005635C8" w:rsidRPr="00252E3B" w:rsidRDefault="00A03A04" w:rsidP="005635C8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Topic</w:t>
      </w:r>
      <w:r w:rsidR="001635B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 Overview and Project Evaluation Criteria</w:t>
      </w:r>
    </w:p>
    <w:p w14:paraId="63A11E3D" w14:textId="77777777" w:rsidR="001635B7" w:rsidRPr="001635B7" w:rsidRDefault="00A03A04" w:rsidP="001635B7">
      <w:pPr>
        <w:pStyle w:val="BodyText"/>
        <w:rPr>
          <w:rFonts w:eastAsia="Arial Unicode MS"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Question</w:t>
      </w:r>
      <w:r w:rsidR="001635B7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1635B7" w:rsidRPr="001635B7">
        <w:rPr>
          <w:rFonts w:eastAsia="Arial Unicode MS"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Are the Stream 1 and Stream 2 objectives and evaluation criteria clear and appropriate?</w:t>
      </w:r>
    </w:p>
    <w:p w14:paraId="73461762" w14:textId="3BDC9C91" w:rsidR="00A03A04" w:rsidRPr="00252E3B" w:rsidRDefault="00A03A04" w:rsidP="00A03A04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4CC1265B" w14:textId="77777777" w:rsidR="00A03A04" w:rsidRDefault="00A03A04" w:rsidP="00A03A04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B0C12D7" w14:textId="1613B6FE" w:rsidR="001635B7" w:rsidRDefault="00A03A04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Topic</w:t>
      </w:r>
      <w:r w:rsidR="001635B7"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 Proposed Application Timelines</w:t>
      </w:r>
    </w:p>
    <w:p w14:paraId="48342002" w14:textId="7113435C" w:rsidR="001635B7" w:rsidRPr="001635B7" w:rsidRDefault="00A03A04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Question</w:t>
      </w:r>
      <w:r w:rsidR="001635B7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1635B7" w:rsidRPr="001635B7">
        <w:rPr>
          <w:rFonts w:eastAsia="Arial Unicode MS" w:cs="Arial Unicode MS"/>
          <w:kern w:val="2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Do you see any risks or challenges with the proposed schedule?</w:t>
      </w:r>
    </w:p>
    <w:p w14:paraId="78266A60" w14:textId="12BCD94D" w:rsidR="00A03A04" w:rsidRPr="00252E3B" w:rsidRDefault="00A03A04" w:rsidP="00A03A04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5F98AD4F" w14:textId="6F78C3A7" w:rsidR="001635B7" w:rsidRDefault="001635B7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Topic: General</w:t>
      </w:r>
    </w:p>
    <w:p w14:paraId="6AD49F88" w14:textId="49496758" w:rsidR="001635B7" w:rsidRPr="001635B7" w:rsidRDefault="001635B7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Question: </w:t>
      </w:r>
      <w:r w:rsidRPr="001635B7">
        <w:rPr>
          <w:rFonts w:eastAsia="Arial Unicode MS" w:cs="Arial Unicode MS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Is there anything important that may have been missing in the proposed design?</w:t>
      </w:r>
    </w:p>
    <w:p w14:paraId="228B2D5A" w14:textId="79F91C23" w:rsidR="001635B7" w:rsidRPr="001635B7" w:rsidRDefault="001635B7" w:rsidP="001635B7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3302FDC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Pr="007D713D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61243452" w:rsidR="00834980" w:rsidRDefault="001635B7" w:rsidP="00682EBB">
    <w:pPr>
      <w:pStyle w:val="Footer"/>
      <w:tabs>
        <w:tab w:val="clear" w:pos="11333"/>
        <w:tab w:val="right" w:pos="9873"/>
      </w:tabs>
    </w:pPr>
    <w:r w:rsidRPr="001635B7">
      <w:rPr>
        <w:color w:val="auto"/>
      </w:rPr>
      <w:t>2025 Hydrogen Innovation Fund (HIF)</w:t>
    </w:r>
    <w:r>
      <w:rPr>
        <w:color w:val="auto"/>
      </w:rPr>
      <w:t xml:space="preserve"> Engagement on </w:t>
    </w:r>
    <w:r w:rsidRPr="001635B7">
      <w:rPr>
        <w:color w:val="auto"/>
      </w:rPr>
      <w:t>October 1, 2025</w:t>
    </w:r>
    <w:r w:rsidR="00682EBB" w:rsidRPr="001635B7">
      <w:rPr>
        <w:color w:val="auto"/>
      </w:rP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97D01"/>
    <w:multiLevelType w:val="hybridMultilevel"/>
    <w:tmpl w:val="A508CF4E"/>
    <w:lvl w:ilvl="0" w:tplc="5EFC4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E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2B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9A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8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9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C9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83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84D70"/>
    <w:multiLevelType w:val="hybridMultilevel"/>
    <w:tmpl w:val="16B8D466"/>
    <w:lvl w:ilvl="0" w:tplc="E758C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2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2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01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2DC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A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0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6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6B5F1F"/>
    <w:multiLevelType w:val="hybridMultilevel"/>
    <w:tmpl w:val="EF9E3838"/>
    <w:lvl w:ilvl="0" w:tplc="2F563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7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CC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F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846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A5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6F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2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752186"/>
    <w:multiLevelType w:val="hybridMultilevel"/>
    <w:tmpl w:val="8618CC3C"/>
    <w:lvl w:ilvl="0" w:tplc="D3782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0A13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7E827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BCE8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CE956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54B9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4C1E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406F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71A8D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B1F1F15"/>
    <w:multiLevelType w:val="hybridMultilevel"/>
    <w:tmpl w:val="315A9A60"/>
    <w:lvl w:ilvl="0" w:tplc="C7964B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50FB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5E6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BC46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0E6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B81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0C4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5836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548D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10439052">
    <w:abstractNumId w:val="2"/>
  </w:num>
  <w:num w:numId="2" w16cid:durableId="484516302">
    <w:abstractNumId w:val="0"/>
  </w:num>
  <w:num w:numId="3" w16cid:durableId="1321733198">
    <w:abstractNumId w:val="5"/>
  </w:num>
  <w:num w:numId="4" w16cid:durableId="950674388">
    <w:abstractNumId w:val="7"/>
  </w:num>
  <w:num w:numId="5" w16cid:durableId="579023112">
    <w:abstractNumId w:val="6"/>
  </w:num>
  <w:num w:numId="6" w16cid:durableId="478033007">
    <w:abstractNumId w:val="1"/>
  </w:num>
  <w:num w:numId="7" w16cid:durableId="1061371226">
    <w:abstractNumId w:val="4"/>
  </w:num>
  <w:num w:numId="8" w16cid:durableId="189298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B0858"/>
    <w:rsid w:val="000F7A54"/>
    <w:rsid w:val="00102B98"/>
    <w:rsid w:val="001635B7"/>
    <w:rsid w:val="001763AA"/>
    <w:rsid w:val="001A6850"/>
    <w:rsid w:val="001B4AF2"/>
    <w:rsid w:val="001D2D3B"/>
    <w:rsid w:val="001F3091"/>
    <w:rsid w:val="00252E3B"/>
    <w:rsid w:val="003020F1"/>
    <w:rsid w:val="004608C7"/>
    <w:rsid w:val="004D4FA8"/>
    <w:rsid w:val="0052753C"/>
    <w:rsid w:val="005420E7"/>
    <w:rsid w:val="005635C8"/>
    <w:rsid w:val="00577993"/>
    <w:rsid w:val="005E7E77"/>
    <w:rsid w:val="00682EBB"/>
    <w:rsid w:val="00735E87"/>
    <w:rsid w:val="007D713D"/>
    <w:rsid w:val="00834980"/>
    <w:rsid w:val="00857CB4"/>
    <w:rsid w:val="00873674"/>
    <w:rsid w:val="009306A3"/>
    <w:rsid w:val="00934225"/>
    <w:rsid w:val="00956555"/>
    <w:rsid w:val="009851A6"/>
    <w:rsid w:val="009E1BE3"/>
    <w:rsid w:val="00A03A04"/>
    <w:rsid w:val="00A22B56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C27D0"/>
    <w:rsid w:val="00EE7F81"/>
    <w:rsid w:val="00F02804"/>
    <w:rsid w:val="00F12C73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A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5AB00" w:themeColor="accent1" w:themeShade="BF"/>
      <w:sz w:val="32"/>
      <w:szCs w:val="32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3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F7A54"/>
    <w:rPr>
      <w:rFonts w:asciiTheme="majorHAnsi" w:eastAsiaTheme="majorEastAsia" w:hAnsiTheme="majorHAnsi" w:cstheme="majorBidi"/>
      <w:color w:val="E5AB00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so.ca/Sector-Participants/Engagement-Initiatives/Engagements/Hydrogen-Innovation-Fund?utm_source=newsletter&amp;utm_medium=email&amp;utm_campaign=IESO+Bulletin+-+September+25%2c+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so.ca/Sector-Participants/Engagement-Initiatives/Engagements/Hydrogen-Innovation-Fun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eso.ca/Sector-Participants/Engagement-Initiatives/Engagements/Hydrogen-Innovation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EBB39C792940821564FA50C61EB4" ma:contentTypeVersion="17" ma:contentTypeDescription="Create a new document." ma:contentTypeScope="" ma:versionID="a7604efa3a200a29dde8ea5cd5f9229d">
  <xsd:schema xmlns:xsd="http://www.w3.org/2001/XMLSchema" xmlns:xs="http://www.w3.org/2001/XMLSchema" xmlns:p="http://schemas.microsoft.com/office/2006/metadata/properties" xmlns:ns2="33bc3659-2355-4203-a56f-b5c9da109ddf" xmlns:ns3="7b9f0e17-55d7-4430-b1f7-9b323e6b8d0f" targetNamespace="http://schemas.microsoft.com/office/2006/metadata/properties" ma:root="true" ma:fieldsID="3ac0fa1d106956d86a3972ec4222fc99" ns2:_="" ns3:_="">
    <xsd:import namespace="33bc3659-2355-4203-a56f-b5c9da109ddf"/>
    <xsd:import namespace="7b9f0e17-55d7-4430-b1f7-9b323e6b8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3659-2355-4203-a56f-b5c9da10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0e17-55d7-4430-b1f7-9b323e6b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6a8398-dcbf-40da-9beb-b45d158c2dd6}" ma:internalName="TaxCatchAll" ma:showField="CatchAllData" ma:web="7b9f0e17-55d7-4430-b1f7-9b323e6b8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f0e17-55d7-4430-b1f7-9b323e6b8d0f" xsi:nil="true"/>
    <lcf76f155ced4ddcb4097134ff3c332f xmlns="33bc3659-2355-4203-a56f-b5c9da109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86E9C-858B-4AEB-9DBF-C34DEC011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c3659-2355-4203-a56f-b5c9da109ddf"/>
    <ds:schemaRef ds:uri="7b9f0e17-55d7-4430-b1f7-9b323e6b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e8cdfa92-5fbc-415b-802d-96b25a684034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7b9f0e17-55d7-4430-b1f7-9b323e6b8d0f"/>
    <ds:schemaRef ds:uri="33bc3659-2355-4203-a56f-b5c9da109ddf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1249</Characters>
  <Application>Microsoft Office Word</Application>
  <DocSecurity>4</DocSecurity>
  <Lines>10</Lines>
  <Paragraphs>2</Paragraphs>
  <ScaleCrop>false</ScaleCrop>
  <Company>IESO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Fatema Khatun</cp:lastModifiedBy>
  <cp:revision>2</cp:revision>
  <dcterms:created xsi:type="dcterms:W3CDTF">2025-10-02T13:24:00Z</dcterms:created>
  <dcterms:modified xsi:type="dcterms:W3CDTF">2025-10-02T13:24:00Z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0x010100DA53EBB39C792940821564FA50C61EB4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