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FE8D1" w14:textId="77777777" w:rsidR="00834980" w:rsidRDefault="00D12111">
      <w:pPr>
        <w:pStyle w:val="BodyText"/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75A2573A" wp14:editId="6FF950C4">
                <wp:simplePos x="0" y="0"/>
                <wp:positionH relativeFrom="column">
                  <wp:posOffset>0</wp:posOffset>
                </wp:positionH>
                <wp:positionV relativeFrom="line">
                  <wp:posOffset>-1304290</wp:posOffset>
                </wp:positionV>
                <wp:extent cx="6281929" cy="1463041"/>
                <wp:effectExtent l="0" t="0" r="0" b="0"/>
                <wp:wrapSquare wrapText="bothSides" distT="57150" distB="57150" distL="57150" distR="57150"/>
                <wp:docPr id="1073741826" name="officeArt object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9" cy="146304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3366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21587B" w14:textId="77777777" w:rsidR="00834980" w:rsidRDefault="00D12111">
                            <w:pPr>
                              <w:pStyle w:val="Heading"/>
                            </w:pPr>
                            <w:r>
                              <w:t>Feedback Form</w:t>
                            </w:r>
                          </w:p>
                        </w:txbxContent>
                      </wps:txbx>
                      <wps:bodyPr wrap="square" lIns="228600" tIns="228600" rIns="228600" bIns="228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3479957D">
              <v:rect id="officeArt object" style="position:absolute;margin-left:0;margin-top:-102.7pt;width:494.65pt;height:115.2pt;z-index:251659264;visibility:visible;mso-wrap-style:square;mso-wrap-distance-left:4.5pt;mso-wrap-distance-top:4.5pt;mso-wrap-distance-right:4.5pt;mso-wrap-distance-bottom:4.5pt;mso-position-horizontal:absolute;mso-position-horizontal-relative:text;mso-position-vertical:absolute;mso-position-vertical-relative:line;v-text-anchor:top" alt="Decorative" o:spid="_x0000_s1026" fillcolor="#036" stroked="f" strokeweight="1pt" w14:anchorId="75A257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">
                <v:fill type="gradient" color2="#006b71 [3207]" angle="90" focus="100%" rotate="t">
                  <o:fill v:ext="view" type="gradientUnscaled"/>
                </v:fill>
                <v:stroke miterlimit="4"/>
                <v:textbox inset="18pt,18pt,18pt,18pt">
                  <w:txbxContent>
                    <w:p w:rsidR="00834980" w:rsidRDefault="00D12111" w14:paraId="35A0B45C" w14:textId="77777777">
                      <w:pPr>
                        <w:pStyle w:val="Heading"/>
                      </w:pPr>
                      <w:r>
                        <w:t>Feedback Form</w:t>
                      </w:r>
                    </w:p>
                  </w:txbxContent>
                </v:textbox>
                <w10:wrap type="square" anchory="line"/>
              </v:rect>
            </w:pict>
          </mc:Fallback>
        </mc:AlternateContent>
      </w:r>
    </w:p>
    <w:p w14:paraId="74237569" w14:textId="77777777" w:rsidR="00834980" w:rsidRDefault="00834980">
      <w:pPr>
        <w:pStyle w:val="YellowBarHeading2"/>
      </w:pPr>
    </w:p>
    <w:p w14:paraId="0F5C3508" w14:textId="1D7A38E3" w:rsidR="00834980" w:rsidRDefault="00E12091" w:rsidP="00BD74AD">
      <w:pPr>
        <w:pStyle w:val="Heading2"/>
      </w:pPr>
      <w:r>
        <w:t xml:space="preserve">eDSM </w:t>
      </w:r>
      <w:r w:rsidR="5D75C041">
        <w:t>Commercial HVAC DR Program</w:t>
      </w:r>
      <w:r>
        <w:t xml:space="preserve">: </w:t>
      </w:r>
      <w:r w:rsidR="473F29AC">
        <w:t>Design Updates &amp; Next Steps</w:t>
      </w:r>
      <w:r>
        <w:t xml:space="preserve"> </w:t>
      </w:r>
      <w:r w:rsidR="00D12111">
        <w:t xml:space="preserve">– </w:t>
      </w:r>
      <w:r w:rsidR="4DF37D2C">
        <w:t>October 16</w:t>
      </w:r>
      <w:r w:rsidR="00BD74AD">
        <w:t xml:space="preserve">, </w:t>
      </w:r>
      <w:r w:rsidR="00D12111">
        <w:t>202</w:t>
      </w:r>
      <w:r w:rsidR="00BD74AD">
        <w:t>5</w:t>
      </w:r>
    </w:p>
    <w:p w14:paraId="5F6B3F5C" w14:textId="77777777" w:rsidR="00834980" w:rsidRDefault="00D12111" w:rsidP="00BD74AD">
      <w:pPr>
        <w:pStyle w:val="Heading3"/>
      </w:pPr>
      <w:r>
        <w:t>Feedback Provided by:</w:t>
      </w:r>
    </w:p>
    <w:p w14:paraId="306A82E4" w14:textId="05EFC32B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Name: </w:t>
      </w:r>
    </w:p>
    <w:p w14:paraId="012C2FD6" w14:textId="5A1F0F0D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Title: </w:t>
      </w:r>
    </w:p>
    <w:p w14:paraId="1733D167" w14:textId="74915C08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Organization: </w:t>
      </w:r>
    </w:p>
    <w:p w14:paraId="39F519C9" w14:textId="078497D8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Email: </w:t>
      </w:r>
    </w:p>
    <w:p w14:paraId="0AEB104C" w14:textId="04C1F38B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Date: </w:t>
      </w:r>
    </w:p>
    <w:p w14:paraId="2B995D7C" w14:textId="08B2D6C7" w:rsidR="00BD74AD" w:rsidRDefault="00BD74AD">
      <w:pPr>
        <w:pStyle w:val="BodyText"/>
        <w:rPr>
          <w:rFonts w:eastAsia="Arial Unicode MS" w:cs="Arial Unicode MS"/>
          <w:color w:val="003366"/>
          <w:u w:color="00336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F44742" wp14:editId="5EAC07C4">
                <wp:simplePos x="0" y="0"/>
                <wp:positionH relativeFrom="column">
                  <wp:posOffset>0</wp:posOffset>
                </wp:positionH>
                <wp:positionV relativeFrom="paragraph">
                  <wp:posOffset>327025</wp:posOffset>
                </wp:positionV>
                <wp:extent cx="6219825" cy="1228725"/>
                <wp:effectExtent l="0" t="0" r="28575" b="28575"/>
                <wp:wrapSquare wrapText="bothSides"/>
                <wp:docPr id="12042814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E76E8" w14:textId="56E7E800" w:rsidR="00BD74AD" w:rsidRPr="00735E87" w:rsidRDefault="00BD74AD" w:rsidP="00735E87">
                            <w:pPr>
                              <w:spacing w:line="300" w:lineRule="atLeast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735E8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To promote transparency, feedback submitted will be posted on the engagement page unless otherwise requested by the sender. </w:t>
                            </w:r>
                          </w:p>
                          <w:p w14:paraId="38A5E2AB" w14:textId="77777777" w:rsidR="00BD74AD" w:rsidRPr="00735E87" w:rsidRDefault="00BD74AD" w:rsidP="00BD74AD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46048A82" w14:textId="77777777" w:rsidR="00BD74AD" w:rsidRPr="00735E87" w:rsidRDefault="00BD74AD" w:rsidP="00BD74AD">
                            <w:pPr>
                              <w:pStyle w:val="Heading3"/>
                              <w:spacing w:before="0" w:after="0"/>
                              <w:ind w:firstLine="720"/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35E87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☐</w:t>
                            </w:r>
                            <w:r w:rsidRPr="00735E87"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Yes – there is confidential information, do not post</w:t>
                            </w:r>
                          </w:p>
                          <w:p w14:paraId="37426A1B" w14:textId="77777777" w:rsidR="00BD74AD" w:rsidRPr="00735E87" w:rsidRDefault="00BD74AD" w:rsidP="00BD74AD">
                            <w:pPr>
                              <w:pStyle w:val="Heading3"/>
                              <w:spacing w:before="0" w:after="0"/>
                              <w:ind w:firstLine="720"/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35E87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☐</w:t>
                            </w:r>
                            <w:r w:rsidRPr="00735E87"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No – comfortable to publish to the IESO web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1E9AFFC">
              <v:shapetype id="_x0000_t202" coordsize="21600,21600" o:spt="202" path="m,l,21600r21600,l21600,xe" w14:anchorId="3DF44742">
                <v:stroke joinstyle="miter"/>
                <v:path gradientshapeok="t" o:connecttype="rect"/>
              </v:shapetype>
              <v:shape id="Text Box 2" style="position:absolute;margin-left:0;margin-top:25.75pt;width:489.75pt;height:9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">
                <v:textbox>
                  <w:txbxContent>
                    <w:p w:rsidRPr="00735E87" w:rsidR="00BD74AD" w:rsidP="00735E87" w:rsidRDefault="00BD74AD" w14:paraId="6D5CBD2F" w14:textId="56E7E800">
                      <w:pPr>
                        <w:spacing w:line="300" w:lineRule="atLeast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735E87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To promote transparency, feedback submitted will be posted on the engagement page unless otherwise requested by the sender. </w:t>
                      </w:r>
                    </w:p>
                    <w:p w:rsidRPr="00735E87" w:rsidR="00BD74AD" w:rsidP="00BD74AD" w:rsidRDefault="00BD74AD" w14:paraId="672A6659" w14:textId="77777777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Pr="00735E87" w:rsidR="00BD74AD" w:rsidP="00BD74AD" w:rsidRDefault="00BD74AD" w14:paraId="2D76CF82" w14:textId="77777777">
                      <w:pPr>
                        <w:pStyle w:val="Heading3"/>
                        <w:spacing w:before="0" w:after="0"/>
                        <w:ind w:firstLine="720"/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735E87">
                        <w:rPr>
                          <w:rFonts w:ascii="Segoe UI Symbol" w:hAnsi="Segoe UI Symbol" w:eastAsia="MS Gothic" w:cs="Segoe UI Symbo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☐</w:t>
                      </w:r>
                      <w:r w:rsidRPr="00735E87"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735E87"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Yes – there is confidential information, do not post</w:t>
                      </w:r>
                    </w:p>
                    <w:p w:rsidRPr="00735E87" w:rsidR="00BD74AD" w:rsidP="00BD74AD" w:rsidRDefault="00BD74AD" w14:paraId="1C834786" w14:textId="77777777">
                      <w:pPr>
                        <w:pStyle w:val="Heading3"/>
                        <w:spacing w:before="0" w:after="0"/>
                        <w:ind w:firstLine="720"/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735E87">
                        <w:rPr>
                          <w:rFonts w:ascii="Segoe UI Symbol" w:hAnsi="Segoe UI Symbol" w:eastAsia="MS Gothic" w:cs="Segoe UI Symbo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☐</w:t>
                      </w:r>
                      <w:r w:rsidRPr="00735E87"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735E87"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No – comfortable to publish to the IESO web page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F95A9D" w14:textId="73C1B27F" w:rsidR="00834980" w:rsidRPr="00E12091" w:rsidRDefault="00D12111">
      <w:pPr>
        <w:pStyle w:val="BodyText"/>
      </w:pPr>
      <w:r>
        <w:t xml:space="preserve">Following the </w:t>
      </w:r>
      <w:r w:rsidR="00E12091">
        <w:t xml:space="preserve">eDSM </w:t>
      </w:r>
      <w:r w:rsidR="31A894EC">
        <w:t xml:space="preserve">Commercial HVAC DR </w:t>
      </w:r>
      <w:r w:rsidR="00E12091">
        <w:t xml:space="preserve">Program: </w:t>
      </w:r>
      <w:r w:rsidR="7BA95CA6">
        <w:t>Design Updates &amp; Next Steps</w:t>
      </w:r>
      <w:r w:rsidR="00E12091">
        <w:t xml:space="preserve"> (</w:t>
      </w:r>
      <w:r w:rsidR="5BF8CE0E">
        <w:t>October 16</w:t>
      </w:r>
      <w:r w:rsidR="00E12091">
        <w:t>, 2025)</w:t>
      </w:r>
      <w:r>
        <w:t>,</w:t>
      </w:r>
      <w:r w:rsidRPr="114E8B4E">
        <w:rPr>
          <w:color w:val="FF0000"/>
        </w:rPr>
        <w:t xml:space="preserve"> </w:t>
      </w:r>
      <w:r>
        <w:t xml:space="preserve">engagement webinar, the Independent Electricity System Operator (IESO) is seeking feedback from stakeholders on the items discussed. The presentation and recording can be accessed from the </w:t>
      </w:r>
      <w:hyperlink r:id="rId10">
        <w:r w:rsidR="00E12091" w:rsidRPr="114E8B4E">
          <w:rPr>
            <w:rStyle w:val="Hyperlink"/>
            <w:lang w:val="en-CA"/>
          </w:rPr>
          <w:t>Electricity Demand Side Management (eDSM) Framework</w:t>
        </w:r>
      </w:hyperlink>
      <w:r w:rsidR="00A03A04" w:rsidRPr="114E8B4E">
        <w:rPr>
          <w:color w:val="FF0000"/>
        </w:rPr>
        <w:t xml:space="preserve"> </w:t>
      </w:r>
      <w:r w:rsidR="00A03A04">
        <w:t>engagement web</w:t>
      </w:r>
      <w:r w:rsidR="00E12091">
        <w:t>page</w:t>
      </w:r>
      <w:r w:rsidR="00A03A04">
        <w:t xml:space="preserve">. </w:t>
      </w:r>
    </w:p>
    <w:p w14:paraId="5D90A437" w14:textId="77777777" w:rsidR="007D713D" w:rsidRPr="007D713D" w:rsidRDefault="007D713D" w:rsidP="007D713D">
      <w:pPr>
        <w:pStyle w:val="BodyText"/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 w:rsidRPr="007D713D">
        <w:rPr>
          <w:rFonts w:eastAsia="Arial Unicode MS" w:cs="Arial Unicode MS"/>
          <w:b/>
          <w:bCs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Note:</w:t>
      </w:r>
      <w:r w:rsidRPr="007D713D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 The IESO will accept additional materials where it may be required to support your rationale provided below. When sending additional materials please indicate if they are confidential. </w:t>
      </w:r>
    </w:p>
    <w:p w14:paraId="7A9ED657" w14:textId="3F4F7FB6" w:rsidR="00834980" w:rsidRDefault="00D12111">
      <w:pPr>
        <w:pStyle w:val="BodyText"/>
      </w:pPr>
      <w:r w:rsidRPr="114E8B4E">
        <w:rPr>
          <w:b/>
          <w:bCs/>
        </w:rPr>
        <w:t>Please submit feedback to</w:t>
      </w:r>
      <w:r>
        <w:t xml:space="preserve"> </w:t>
      </w:r>
      <w:hyperlink r:id="rId11">
        <w:r w:rsidR="00834980" w:rsidRPr="114E8B4E">
          <w:rPr>
            <w:rStyle w:val="Hyperlink0"/>
          </w:rPr>
          <w:t>engagement@ieso.ca</w:t>
        </w:r>
      </w:hyperlink>
      <w:r>
        <w:t xml:space="preserve"> </w:t>
      </w:r>
      <w:r w:rsidRPr="114E8B4E">
        <w:rPr>
          <w:b/>
          <w:bCs/>
        </w:rPr>
        <w:t xml:space="preserve">by </w:t>
      </w:r>
      <w:r w:rsidR="7CAB88B8" w:rsidRPr="114E8B4E">
        <w:rPr>
          <w:b/>
          <w:bCs/>
        </w:rPr>
        <w:t xml:space="preserve">November </w:t>
      </w:r>
      <w:r w:rsidR="00A708F5" w:rsidRPr="114E8B4E">
        <w:rPr>
          <w:b/>
          <w:bCs/>
        </w:rPr>
        <w:t>5</w:t>
      </w:r>
      <w:r w:rsidR="50BFB871" w:rsidRPr="114E8B4E">
        <w:rPr>
          <w:b/>
          <w:bCs/>
        </w:rPr>
        <w:t>, 2025</w:t>
      </w:r>
      <w:r w:rsidRPr="114E8B4E">
        <w:rPr>
          <w:b/>
          <w:bCs/>
        </w:rPr>
        <w:t>.</w:t>
      </w:r>
      <w:r>
        <w:t xml:space="preserve"> </w:t>
      </w:r>
    </w:p>
    <w:p w14:paraId="3A91B693" w14:textId="77777777" w:rsidR="00834980" w:rsidRDefault="00D12111">
      <w:pPr>
        <w:pStyle w:val="Body"/>
        <w:spacing w:after="0" w:line="240" w:lineRule="auto"/>
      </w:pPr>
      <w:r>
        <w:rPr>
          <w:rFonts w:ascii="Arial Unicode MS" w:eastAsia="Arial Unicode MS" w:hAnsi="Arial Unicode MS" w:cs="Arial Unicode MS"/>
        </w:rPr>
        <w:br w:type="page"/>
      </w:r>
    </w:p>
    <w:p w14:paraId="72BA7188" w14:textId="47DDCF4C" w:rsidR="00834980" w:rsidRPr="00772481" w:rsidRDefault="00D12111" w:rsidP="007D713D">
      <w:pPr>
        <w:pStyle w:val="BodyText"/>
        <w:rPr>
          <w:rFonts w:eastAsia="Arial Unicode MS" w:cs="Arial Unicode MS"/>
          <w:color w:val="003366"/>
          <w:kern w:val="2"/>
          <w:sz w:val="32"/>
          <w:szCs w:val="30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 w:rsidRPr="00772481">
        <w:rPr>
          <w:rFonts w:eastAsia="Arial Unicode MS" w:cs="Arial Unicode MS"/>
          <w:color w:val="003366"/>
          <w:kern w:val="2"/>
          <w:sz w:val="32"/>
          <w:szCs w:val="30"/>
          <w:u w:color="003366"/>
          <w14:textOutline w14:w="0" w14:cap="flat" w14:cmpd="sng" w14:algn="ctr">
            <w14:noFill/>
            <w14:prstDash w14:val="solid"/>
            <w14:bevel/>
          </w14:textOutline>
        </w:rPr>
        <w:lastRenderedPageBreak/>
        <w:t>General Comments/Feedback</w:t>
      </w:r>
    </w:p>
    <w:p w14:paraId="2B7D49D4" w14:textId="2443663E" w:rsidR="001F3091" w:rsidRPr="001F3091" w:rsidRDefault="001F3091" w:rsidP="001F3091">
      <w:pPr>
        <w:pStyle w:val="BodyText"/>
      </w:pPr>
    </w:p>
    <w:sectPr w:rsidR="001F3091" w:rsidRPr="001F3091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907" w:bottom="1584" w:left="1440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A8D38" w14:textId="77777777" w:rsidR="00EE4579" w:rsidRDefault="00EE4579">
      <w:r>
        <w:separator/>
      </w:r>
    </w:p>
  </w:endnote>
  <w:endnote w:type="continuationSeparator" w:id="0">
    <w:p w14:paraId="1D8AE1C8" w14:textId="77777777" w:rsidR="00EE4579" w:rsidRDefault="00EE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58D30" w14:textId="1F6626B1" w:rsidR="00834980" w:rsidRDefault="114E8B4E" w:rsidP="00A708F5">
    <w:pPr>
      <w:pStyle w:val="Heading2"/>
    </w:pPr>
    <w:proofErr w:type="spellStart"/>
    <w:r w:rsidRPr="00A708F5">
      <w:rPr>
        <w:color w:val="000000"/>
        <w:kern w:val="0"/>
        <w:sz w:val="16"/>
        <w:szCs w:val="16"/>
        <w14:textOutline w14:w="0" w14:cap="rnd" w14:cmpd="sng" w14:algn="ctr">
          <w14:noFill/>
          <w14:prstDash w14:val="solid"/>
          <w14:bevel/>
        </w14:textOutline>
      </w:rPr>
      <w:t>eDSM</w:t>
    </w:r>
    <w:proofErr w:type="spellEnd"/>
    <w:r w:rsidRPr="00A708F5">
      <w:rPr>
        <w:color w:val="000000"/>
        <w:kern w:val="0"/>
        <w:sz w:val="16"/>
        <w:szCs w:val="16"/>
        <w14:textOutline w14:w="0" w14:cap="rnd" w14:cmpd="sng" w14:algn="ctr">
          <w14:noFill/>
          <w14:prstDash w14:val="solid"/>
          <w14:bevel/>
        </w14:textOutline>
      </w:rPr>
      <w:t xml:space="preserve"> Commercial HVAC DR Program: </w:t>
    </w:r>
    <w:r w:rsidRPr="114E8B4E">
      <w:rPr>
        <w:color w:val="000000" w:themeColor="text1"/>
        <w:sz w:val="16"/>
        <w:szCs w:val="16"/>
      </w:rPr>
      <w:t>Design Updates &amp; Next Steps</w:t>
    </w:r>
    <w:r w:rsidRPr="00A708F5">
      <w:rPr>
        <w:color w:val="000000"/>
        <w:kern w:val="0"/>
        <w:sz w:val="16"/>
        <w:szCs w:val="16"/>
        <w14:textOutline w14:w="0" w14:cap="rnd" w14:cmpd="sng" w14:algn="ctr">
          <w14:noFill/>
          <w14:prstDash w14:val="solid"/>
          <w14:bevel/>
        </w14:textOutline>
      </w:rPr>
      <w:t xml:space="preserve"> –October 16, </w:t>
    </w:r>
    <w:proofErr w:type="gramStart"/>
    <w:r w:rsidRPr="00A708F5">
      <w:rPr>
        <w:color w:val="000000"/>
        <w:kern w:val="0"/>
        <w:sz w:val="16"/>
        <w:szCs w:val="16"/>
        <w14:textOutline w14:w="0" w14:cap="rnd" w14:cmpd="sng" w14:algn="ctr">
          <w14:noFill/>
          <w14:prstDash w14:val="solid"/>
          <w14:bevel/>
        </w14:textOutline>
      </w:rPr>
      <w:t>2025</w:t>
    </w:r>
    <w:proofErr w:type="gramEnd"/>
    <w:r>
      <w:rPr>
        <w:color w:val="000000"/>
        <w:kern w:val="0"/>
        <w:sz w:val="16"/>
        <w:szCs w:val="16"/>
        <w14:textOutline w14:w="0" w14:cap="rnd" w14:cmpd="sng" w14:algn="ctr">
          <w14:noFill/>
          <w14:prstDash w14:val="solid"/>
          <w14:bevel/>
        </w14:textOutline>
      </w:rPr>
      <w:t xml:space="preserve"> </w:t>
    </w:r>
    <w:r w:rsidRPr="00A708F5">
      <w:rPr>
        <w:color w:val="000000"/>
        <w:kern w:val="0"/>
        <w:sz w:val="16"/>
        <w:szCs w:val="16"/>
        <w14:textOutline w14:w="0" w14:cap="rnd" w14:cmpd="sng" w14:algn="ctr">
          <w14:noFill/>
          <w14:prstDash w14:val="solid"/>
          <w14:bevel/>
        </w14:textOutline>
      </w:rPr>
      <w:t>Publ</w:t>
    </w:r>
    <w:r>
      <w:rPr>
        <w:color w:val="000000"/>
        <w:kern w:val="0"/>
        <w:sz w:val="16"/>
        <w:szCs w:val="16"/>
        <w14:textOutline w14:w="0" w14:cap="rnd" w14:cmpd="sng" w14:algn="ctr">
          <w14:noFill/>
          <w14:prstDash w14:val="solid"/>
          <w14:bevel/>
        </w14:textOutline>
      </w:rPr>
      <w:t>ic</w:t>
    </w:r>
    <w:r w:rsidR="00682EBB" w:rsidRPr="00A708F5">
      <w:rPr>
        <w:color w:val="000000"/>
        <w:kern w:val="0"/>
        <w:sz w:val="16"/>
        <w:szCs w:val="16"/>
        <w:u w:color="000000"/>
        <w14:textOutline w14:w="0" w14:cap="rnd" w14:cmpd="sng" w14:algn="ctr">
          <w14:noFill/>
          <w14:prstDash w14:val="solid"/>
          <w14:bevel/>
        </w14:textOutline>
      </w:rPr>
      <w:ptab w:relativeTo="margin" w:alignment="left" w:leader="none"/>
    </w:r>
    <w:r w:rsidR="00682EBB" w:rsidRPr="00A708F5">
      <w:rPr>
        <w:color w:val="000000"/>
        <w:kern w:val="0"/>
        <w:sz w:val="16"/>
        <w:szCs w:val="16"/>
        <w14:textOutline w14:w="0" w14:cap="rnd" w14:cmpd="sng" w14:algn="ctr">
          <w14:noFill/>
          <w14:prstDash w14:val="solid"/>
          <w14:bevel/>
        </w14:textOutline>
      </w:rPr>
      <w:fldChar w:fldCharType="begin"/>
    </w:r>
    <w:r w:rsidR="00682EBB" w:rsidRPr="00A708F5">
      <w:rPr>
        <w:color w:val="000000"/>
        <w:kern w:val="0"/>
        <w:sz w:val="16"/>
        <w:szCs w:val="16"/>
        <w14:textOutline w14:w="0" w14:cap="rnd" w14:cmpd="sng" w14:algn="ctr">
          <w14:noFill/>
          <w14:prstDash w14:val="solid"/>
          <w14:bevel/>
        </w14:textOutline>
      </w:rPr>
      <w:instrText xml:space="preserve"> PAGE   \* MERGEFORMAT </w:instrText>
    </w:r>
    <w:r w:rsidR="00682EBB" w:rsidRPr="00A708F5">
      <w:rPr>
        <w:color w:val="000000"/>
        <w:kern w:val="0"/>
        <w:sz w:val="16"/>
        <w:szCs w:val="16"/>
        <w14:textOutline w14:w="0" w14:cap="rnd" w14:cmpd="sng" w14:algn="ctr">
          <w14:noFill/>
          <w14:prstDash w14:val="solid"/>
          <w14:bevel/>
        </w14:textOutline>
      </w:rPr>
      <w:fldChar w:fldCharType="separate"/>
    </w:r>
    <w:r w:rsidRPr="00A708F5">
      <w:rPr>
        <w:color w:val="000000"/>
        <w:kern w:val="0"/>
        <w:sz w:val="16"/>
        <w:szCs w:val="16"/>
        <w14:textOutline w14:w="0" w14:cap="rnd" w14:cmpd="sng" w14:algn="ctr">
          <w14:noFill/>
          <w14:prstDash w14:val="solid"/>
          <w14:bevel/>
        </w14:textOutline>
      </w:rPr>
      <w:t>1</w:t>
    </w:r>
    <w:r w:rsidR="00682EBB" w:rsidRPr="00A708F5">
      <w:rPr>
        <w:color w:val="000000"/>
        <w:kern w:val="0"/>
        <w:sz w:val="16"/>
        <w:szCs w:val="16"/>
        <w14:textOutline w14:w="0" w14:cap="rnd" w14:cmpd="sng" w14:algn="ctr">
          <w14:noFill/>
          <w14:prstDash w14:val="solid"/>
          <w14:bevel/>
        </w14:textOutline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5307B" w14:textId="77777777" w:rsidR="00834980" w:rsidRDefault="00D12111">
    <w:pPr>
      <w:pStyle w:val="Footer"/>
      <w:tabs>
        <w:tab w:val="clear" w:pos="11333"/>
        <w:tab w:val="right" w:pos="9873"/>
      </w:tabs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4D4FA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83352" w14:textId="77777777" w:rsidR="00EE4579" w:rsidRDefault="00EE4579">
      <w:r>
        <w:separator/>
      </w:r>
    </w:p>
  </w:footnote>
  <w:footnote w:type="continuationSeparator" w:id="0">
    <w:p w14:paraId="547B5913" w14:textId="77777777" w:rsidR="00EE4579" w:rsidRDefault="00EE4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5"/>
      <w:gridCol w:w="3295"/>
      <w:gridCol w:w="3295"/>
    </w:tblGrid>
    <w:tr w:rsidR="114E8B4E" w14:paraId="0BCE0378" w14:textId="77777777" w:rsidTr="114E8B4E">
      <w:trPr>
        <w:trHeight w:val="300"/>
      </w:trPr>
      <w:tc>
        <w:tcPr>
          <w:tcW w:w="3295" w:type="dxa"/>
        </w:tcPr>
        <w:p w14:paraId="7624563C" w14:textId="2C0FCDA4" w:rsidR="114E8B4E" w:rsidRDefault="114E8B4E" w:rsidP="114E8B4E">
          <w:pPr>
            <w:pStyle w:val="Header"/>
            <w:ind w:left="-115"/>
          </w:pPr>
        </w:p>
      </w:tc>
      <w:tc>
        <w:tcPr>
          <w:tcW w:w="3295" w:type="dxa"/>
        </w:tcPr>
        <w:p w14:paraId="5A54651A" w14:textId="137025FD" w:rsidR="114E8B4E" w:rsidRDefault="114E8B4E" w:rsidP="114E8B4E">
          <w:pPr>
            <w:pStyle w:val="Header"/>
            <w:jc w:val="center"/>
          </w:pPr>
        </w:p>
      </w:tc>
      <w:tc>
        <w:tcPr>
          <w:tcW w:w="3295" w:type="dxa"/>
        </w:tcPr>
        <w:p w14:paraId="41B391D0" w14:textId="48A04378" w:rsidR="114E8B4E" w:rsidRDefault="114E8B4E" w:rsidP="114E8B4E">
          <w:pPr>
            <w:pStyle w:val="Header"/>
            <w:ind w:right="-115"/>
            <w:jc w:val="right"/>
          </w:pPr>
        </w:p>
      </w:tc>
    </w:tr>
  </w:tbl>
  <w:p w14:paraId="2E43B77D" w14:textId="53F6E54A" w:rsidR="114E8B4E" w:rsidRDefault="114E8B4E" w:rsidP="114E8B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9D6A9" w14:textId="77777777" w:rsidR="00834980" w:rsidRDefault="00D12111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6583CA4" wp14:editId="021B0F29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073741825" name="officeArt object" descr="Independent Electricity System Opera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dependent Electricity System Operator" descr="Independent Electricity System Operator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94BB0"/>
    <w:multiLevelType w:val="multilevel"/>
    <w:tmpl w:val="EA36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EC633D"/>
    <w:multiLevelType w:val="multilevel"/>
    <w:tmpl w:val="F148F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353CD6"/>
    <w:multiLevelType w:val="multilevel"/>
    <w:tmpl w:val="3E38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439052">
    <w:abstractNumId w:val="1"/>
  </w:num>
  <w:num w:numId="2" w16cid:durableId="484516302">
    <w:abstractNumId w:val="0"/>
  </w:num>
  <w:num w:numId="3" w16cid:durableId="1321733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980"/>
    <w:rsid w:val="00006835"/>
    <w:rsid w:val="00017EBB"/>
    <w:rsid w:val="000203DE"/>
    <w:rsid w:val="000409BF"/>
    <w:rsid w:val="000735E6"/>
    <w:rsid w:val="00102B98"/>
    <w:rsid w:val="001763AA"/>
    <w:rsid w:val="001A6850"/>
    <w:rsid w:val="001B4AF2"/>
    <w:rsid w:val="001D2D3B"/>
    <w:rsid w:val="001F3091"/>
    <w:rsid w:val="001F460D"/>
    <w:rsid w:val="00252E3B"/>
    <w:rsid w:val="003020F1"/>
    <w:rsid w:val="00307B15"/>
    <w:rsid w:val="004608C7"/>
    <w:rsid w:val="004D4FA8"/>
    <w:rsid w:val="0052753C"/>
    <w:rsid w:val="005420E7"/>
    <w:rsid w:val="005635C8"/>
    <w:rsid w:val="00577993"/>
    <w:rsid w:val="005E7E77"/>
    <w:rsid w:val="00682EBB"/>
    <w:rsid w:val="00735E87"/>
    <w:rsid w:val="00772481"/>
    <w:rsid w:val="007D713D"/>
    <w:rsid w:val="00834980"/>
    <w:rsid w:val="00857CB4"/>
    <w:rsid w:val="00873674"/>
    <w:rsid w:val="009306A3"/>
    <w:rsid w:val="00956555"/>
    <w:rsid w:val="009851A6"/>
    <w:rsid w:val="009E1BE3"/>
    <w:rsid w:val="00A03A04"/>
    <w:rsid w:val="00A22B56"/>
    <w:rsid w:val="00A2DC7A"/>
    <w:rsid w:val="00A708F5"/>
    <w:rsid w:val="00B5724B"/>
    <w:rsid w:val="00B61210"/>
    <w:rsid w:val="00BD5FEE"/>
    <w:rsid w:val="00BD74AD"/>
    <w:rsid w:val="00BF54BB"/>
    <w:rsid w:val="00C00D91"/>
    <w:rsid w:val="00C830F7"/>
    <w:rsid w:val="00CA33AB"/>
    <w:rsid w:val="00CB17F0"/>
    <w:rsid w:val="00D00916"/>
    <w:rsid w:val="00D12111"/>
    <w:rsid w:val="00D43313"/>
    <w:rsid w:val="00D47F0E"/>
    <w:rsid w:val="00E12091"/>
    <w:rsid w:val="00E566E5"/>
    <w:rsid w:val="00EC27D0"/>
    <w:rsid w:val="00EE0161"/>
    <w:rsid w:val="00EE4579"/>
    <w:rsid w:val="00F02804"/>
    <w:rsid w:val="00F21557"/>
    <w:rsid w:val="00F265E2"/>
    <w:rsid w:val="00F51F38"/>
    <w:rsid w:val="00F91B98"/>
    <w:rsid w:val="00FE0D1B"/>
    <w:rsid w:val="016D6C78"/>
    <w:rsid w:val="070CA3B3"/>
    <w:rsid w:val="0DB870AC"/>
    <w:rsid w:val="0EDA0C7D"/>
    <w:rsid w:val="114E8B4E"/>
    <w:rsid w:val="1347D4A2"/>
    <w:rsid w:val="1645E668"/>
    <w:rsid w:val="187BE759"/>
    <w:rsid w:val="19C21502"/>
    <w:rsid w:val="1A071DAF"/>
    <w:rsid w:val="20A703EF"/>
    <w:rsid w:val="2356297B"/>
    <w:rsid w:val="288DEFC5"/>
    <w:rsid w:val="2C181BE1"/>
    <w:rsid w:val="3148FEE9"/>
    <w:rsid w:val="31A894EC"/>
    <w:rsid w:val="396DF03B"/>
    <w:rsid w:val="3A954A6A"/>
    <w:rsid w:val="3E8EE0C1"/>
    <w:rsid w:val="41227255"/>
    <w:rsid w:val="42189ACC"/>
    <w:rsid w:val="44FE18FF"/>
    <w:rsid w:val="473F29AC"/>
    <w:rsid w:val="47BA1EFE"/>
    <w:rsid w:val="47C52616"/>
    <w:rsid w:val="4941FC36"/>
    <w:rsid w:val="4C57106D"/>
    <w:rsid w:val="4D383400"/>
    <w:rsid w:val="4DF37D2C"/>
    <w:rsid w:val="4F55BD03"/>
    <w:rsid w:val="50BFB871"/>
    <w:rsid w:val="51DD60D5"/>
    <w:rsid w:val="55EEE4F2"/>
    <w:rsid w:val="5BF8CE0E"/>
    <w:rsid w:val="5D1B9D28"/>
    <w:rsid w:val="5D75C041"/>
    <w:rsid w:val="5EC62F46"/>
    <w:rsid w:val="638F66BA"/>
    <w:rsid w:val="6BBF1C18"/>
    <w:rsid w:val="6F1E3FE1"/>
    <w:rsid w:val="7099AB81"/>
    <w:rsid w:val="73361B24"/>
    <w:rsid w:val="74D2351C"/>
    <w:rsid w:val="74D45DF0"/>
    <w:rsid w:val="772EC1D6"/>
    <w:rsid w:val="7BA95CA6"/>
    <w:rsid w:val="7CAB88B8"/>
    <w:rsid w:val="7CC2E0D4"/>
    <w:rsid w:val="7D55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9A4644"/>
  <w15:docId w15:val="{BA422EBB-D624-4731-9D8F-F9820112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20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E5AB00" w:themeColor="accent1" w:themeShade="BF"/>
      <w:sz w:val="32"/>
      <w:szCs w:val="32"/>
    </w:rPr>
  </w:style>
  <w:style w:type="paragraph" w:styleId="Heading2">
    <w:name w:val="heading 2"/>
    <w:next w:val="BodyText"/>
    <w:uiPriority w:val="9"/>
    <w:unhideWhenUsed/>
    <w:qFormat/>
    <w:pPr>
      <w:spacing w:after="520" w:line="520" w:lineRule="exact"/>
      <w:outlineLvl w:val="1"/>
    </w:pPr>
    <w:rPr>
      <w:rFonts w:ascii="Tahoma" w:hAnsi="Tahoma" w:cs="Arial Unicode MS"/>
      <w:color w:val="003366"/>
      <w:kern w:val="2"/>
      <w:sz w:val="44"/>
      <w:szCs w:val="44"/>
      <w:u w:color="003366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next w:val="BodyText"/>
    <w:uiPriority w:val="9"/>
    <w:unhideWhenUsed/>
    <w:qFormat/>
    <w:pPr>
      <w:spacing w:before="360" w:after="100" w:line="360" w:lineRule="exact"/>
      <w:outlineLvl w:val="2"/>
    </w:pPr>
    <w:rPr>
      <w:rFonts w:ascii="Tahoma" w:hAnsi="Tahoma" w:cs="Arial Unicode MS"/>
      <w:color w:val="003366"/>
      <w:kern w:val="2"/>
      <w:sz w:val="28"/>
      <w:szCs w:val="28"/>
      <w:u w:color="003366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right" w:pos="11333"/>
      </w:tabs>
      <w:spacing w:line="240" w:lineRule="exact"/>
    </w:pPr>
    <w:rPr>
      <w:rFonts w:ascii="Tahoma" w:hAnsi="Tahoma" w:cs="Arial Unicode MS"/>
      <w:color w:val="000000"/>
      <w:sz w:val="16"/>
      <w:szCs w:val="16"/>
      <w:u w:color="000000"/>
      <w:lang w:val="en-US"/>
    </w:rPr>
  </w:style>
  <w:style w:type="paragraph" w:styleId="BodyText">
    <w:name w:val="Body Text"/>
    <w:pPr>
      <w:spacing w:after="140" w:line="300" w:lineRule="exact"/>
    </w:pPr>
    <w:rPr>
      <w:rFonts w:ascii="Tahoma" w:eastAsia="Tahoma" w:hAnsi="Tahoma" w:cs="Tahoma"/>
      <w:color w:val="000000"/>
      <w:sz w:val="22"/>
      <w:szCs w:val="22"/>
      <w:u w:color="8CD2F3"/>
      <w:lang w:val="en-US"/>
    </w:rPr>
  </w:style>
  <w:style w:type="paragraph" w:customStyle="1" w:styleId="Heading">
    <w:name w:val="Heading"/>
    <w:next w:val="BodyText"/>
    <w:pPr>
      <w:keepNext/>
      <w:keepLines/>
      <w:spacing w:after="340" w:line="680" w:lineRule="exact"/>
      <w:outlineLvl w:val="0"/>
    </w:pPr>
    <w:rPr>
      <w:rFonts w:ascii="Tahoma" w:hAnsi="Tahoma" w:cs="Arial Unicode MS"/>
      <w:color w:val="FFCC33"/>
      <w:sz w:val="60"/>
      <w:szCs w:val="60"/>
      <w:u w:color="FFCC33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YellowBarHeading2">
    <w:name w:val="Yellow Bar Heading 2"/>
    <w:pPr>
      <w:pBdr>
        <w:top w:val="single" w:sz="48" w:space="0" w:color="FFCC33"/>
      </w:pBdr>
      <w:tabs>
        <w:tab w:val="left" w:pos="483"/>
      </w:tabs>
      <w:spacing w:line="180" w:lineRule="exact"/>
      <w:ind w:right="8136"/>
    </w:pPr>
    <w:rPr>
      <w:rFonts w:ascii="Tahoma" w:eastAsia="Tahoma" w:hAnsi="Tahoma" w:cs="Tahoma"/>
      <w:color w:val="000000"/>
      <w:sz w:val="22"/>
      <w:szCs w:val="22"/>
      <w:u w:color="000000"/>
      <w:lang w:val="en-US"/>
    </w:rPr>
  </w:style>
  <w:style w:type="paragraph" w:customStyle="1" w:styleId="Call-outText">
    <w:name w:val="Call-out Text"/>
    <w:next w:val="BodyText"/>
    <w:pPr>
      <w:pBdr>
        <w:top w:val="single" w:sz="2" w:space="0" w:color="E7F5FC"/>
        <w:left w:val="single" w:sz="2" w:space="0" w:color="E7F5FC"/>
        <w:bottom w:val="single" w:sz="2" w:space="0" w:color="E7F5FC"/>
        <w:right w:val="single" w:sz="2" w:space="0" w:color="E7F5FC"/>
      </w:pBdr>
      <w:shd w:val="clear" w:color="auto" w:fill="E7F5FC"/>
      <w:spacing w:after="300" w:line="300" w:lineRule="exact"/>
      <w:ind w:left="245" w:right="245"/>
    </w:pPr>
    <w:rPr>
      <w:rFonts w:ascii="Tahoma" w:hAnsi="Tahoma" w:cs="Arial Unicode MS"/>
      <w:color w:val="003366"/>
      <w:sz w:val="22"/>
      <w:szCs w:val="22"/>
      <w:u w:color="003366"/>
      <w:lang w:val="en-US"/>
    </w:rPr>
  </w:style>
  <w:style w:type="character" w:customStyle="1" w:styleId="Link">
    <w:name w:val="Link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outline w:val="0"/>
      <w:color w:val="006B71"/>
      <w:spacing w:val="0"/>
      <w:position w:val="0"/>
      <w:sz w:val="22"/>
      <w:szCs w:val="22"/>
      <w:u w:val="single" w:color="006B71"/>
      <w:vertAlign w:val="baseline"/>
    </w:rPr>
  </w:style>
  <w:style w:type="character" w:customStyle="1" w:styleId="Hyperlink0">
    <w:name w:val="Hyperlink.0"/>
    <w:basedOn w:val="Link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outline w:val="0"/>
      <w:color w:val="006B71"/>
      <w:spacing w:val="0"/>
      <w:position w:val="0"/>
      <w:sz w:val="22"/>
      <w:szCs w:val="22"/>
      <w:u w:val="single" w:color="006B71"/>
      <w:vertAlign w:val="baseline"/>
      <w:lang w:val="en-US"/>
    </w:rPr>
  </w:style>
  <w:style w:type="paragraph" w:customStyle="1" w:styleId="Body">
    <w:name w:val="Body"/>
    <w:pPr>
      <w:spacing w:after="140" w:line="300" w:lineRule="exact"/>
    </w:pPr>
    <w:rPr>
      <w:rFonts w:ascii="Tahoma" w:eastAsia="Tahoma" w:hAnsi="Tahoma" w:cs="Tahoma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HeaderLeftAlignment">
    <w:name w:val="Table Header Left Alignment"/>
    <w:next w:val="BodyText"/>
    <w:pPr>
      <w:keepLines/>
      <w:spacing w:after="140" w:line="240" w:lineRule="exact"/>
      <w:outlineLvl w:val="2"/>
    </w:pPr>
    <w:rPr>
      <w:rFonts w:ascii="Tahoma" w:hAnsi="Tahoma" w:cs="Arial Unicode MS"/>
      <w:b/>
      <w:bCs/>
      <w:color w:val="000000"/>
      <w:sz w:val="16"/>
      <w:szCs w:val="16"/>
      <w:u w:color="000000"/>
      <w:lang w:val="en-US"/>
    </w:rPr>
  </w:style>
  <w:style w:type="paragraph" w:customStyle="1" w:styleId="TableHeaderRightAlignment">
    <w:name w:val="Table Header Right Alignment"/>
    <w:pPr>
      <w:keepLines/>
      <w:spacing w:line="240" w:lineRule="exact"/>
      <w:outlineLvl w:val="2"/>
    </w:pPr>
    <w:rPr>
      <w:rFonts w:ascii="Tahoma" w:hAnsi="Tahoma" w:cs="Arial Unicode MS"/>
      <w:b/>
      <w:bCs/>
      <w:color w:val="000000"/>
      <w:sz w:val="16"/>
      <w:szCs w:val="16"/>
      <w:u w:color="000000"/>
      <w:lang w:val="en-US"/>
    </w:rPr>
  </w:style>
  <w:style w:type="paragraph" w:customStyle="1" w:styleId="TableNumeralsLeftAlignment">
    <w:name w:val="Table Numerals Left Alignment"/>
    <w:pPr>
      <w:spacing w:after="140" w:line="300" w:lineRule="exact"/>
    </w:pPr>
    <w:rPr>
      <w:rFonts w:ascii="Tahoma" w:hAnsi="Tahoma" w:cs="Arial Unicode MS"/>
      <w:color w:val="000000"/>
      <w:sz w:val="22"/>
      <w:szCs w:val="22"/>
      <w:u w:color="8CD2F3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2E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2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2EB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EBB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82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EBB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102B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12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1B98"/>
    <w:rPr>
      <w:color w:val="FF00FF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2091"/>
    <w:rPr>
      <w:rFonts w:asciiTheme="majorHAnsi" w:eastAsiaTheme="majorEastAsia" w:hAnsiTheme="majorHAnsi" w:cstheme="majorBidi"/>
      <w:color w:val="E5AB00" w:themeColor="accent1" w:themeShade="BF"/>
      <w:sz w:val="32"/>
      <w:szCs w:val="32"/>
      <w:lang w:val="en-US"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gagement@ieso.ca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ieso.ca/Sector-Participants/Engagement-Initiatives/Engagements/Electricity-Demand-Side-Management-Framewor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ESO_Theme3_May19">
  <a:themeElements>
    <a:clrScheme name="IESO_Theme3_May19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00FF"/>
      </a:hlink>
      <a:folHlink>
        <a:srgbClr val="FF00FF"/>
      </a:folHlink>
    </a:clrScheme>
    <a:fontScheme name="IESO_Theme3_May19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IESO_Theme3_May19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1FB5695F4A84B9F993A0C8CA9DC1E" ma:contentTypeVersion="4" ma:contentTypeDescription="Create a new document." ma:contentTypeScope="" ma:versionID="d2e9d0dfae87acab852caade5334ced2">
  <xsd:schema xmlns:xsd="http://www.w3.org/2001/XMLSchema" xmlns:xs="http://www.w3.org/2001/XMLSchema" xmlns:p="http://schemas.microsoft.com/office/2006/metadata/properties" xmlns:ns2="e7d43a31-0e07-4360-abcc-42906a5372d1" targetNamespace="http://schemas.microsoft.com/office/2006/metadata/properties" ma:root="true" ma:fieldsID="63535748bed7d099145705b202107048" ns2:_="">
    <xsd:import namespace="e7d43a31-0e07-4360-abcc-42906a5372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43a31-0e07-4360-abcc-42906a537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D1156B-2332-4989-A06A-4897CCE01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43a31-0e07-4360-abcc-42906a537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CE65AE-B502-4E18-BEE2-ACEFD4817176}">
  <ds:schemaRefs>
    <ds:schemaRef ds:uri="http://schemas.microsoft.com/office/2006/metadata/properties"/>
    <ds:schemaRef ds:uri="http://schemas.microsoft.com/office/infopath/2007/PartnerControls"/>
    <ds:schemaRef ds:uri="e8cdfa92-5fbc-415b-802d-96b25a684034"/>
  </ds:schemaRefs>
</ds:datastoreItem>
</file>

<file path=customXml/itemProps3.xml><?xml version="1.0" encoding="utf-8"?>
<ds:datastoreItem xmlns:ds="http://schemas.openxmlformats.org/officeDocument/2006/customXml" ds:itemID="{CC535542-01E7-42D8-A6B0-945F418E6F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833</Characters>
  <Application>Microsoft Office Word</Application>
  <DocSecurity>4</DocSecurity>
  <Lines>21</Lines>
  <Paragraphs>12</Paragraphs>
  <ScaleCrop>false</ScaleCrop>
  <Company>IESO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Zhaoda Qu</dc:creator>
  <cp:keywords/>
  <dc:description/>
  <cp:lastModifiedBy>Jamie Jang</cp:lastModifiedBy>
  <cp:revision>2</cp:revision>
  <dcterms:created xsi:type="dcterms:W3CDTF">2025-10-10T18:47:00Z</dcterms:created>
  <dcterms:modified xsi:type="dcterms:W3CDTF">2025-10-10T18:47:00Z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0x010100D421FB5695F4A84B9F993A0C8CA9DC1E</vt:lpwstr>
  </property>
  <property fmtid="{D5CDD505-2E9C-101B-9397-08002B2CF9AE}" pid="3" name="Order">
    <vt:r8>24800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