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DACD6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DE3D5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451DE3D5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6BA4403" w14:textId="77777777" w:rsidR="005A5EF9" w:rsidRDefault="005A5EF9" w:rsidP="005A5EF9">
      <w:pPr>
        <w:pStyle w:val="YellowBarHeading2"/>
      </w:pPr>
    </w:p>
    <w:p w14:paraId="52CFF491" w14:textId="48AAE6D2" w:rsidR="006F582B" w:rsidRDefault="00A91F80" w:rsidP="006F582B">
      <w:pPr>
        <w:pStyle w:val="Heading2"/>
      </w:pPr>
      <w:r>
        <w:t>Distributed Energy Resources (DER) Potential Study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 w:rsidR="00262F54">
        <w:t>September</w:t>
      </w:r>
      <w:r w:rsidR="00CF0207">
        <w:t xml:space="preserve"> </w:t>
      </w:r>
      <w:r w:rsidR="005B5DFB">
        <w:t>30</w:t>
      </w:r>
      <w:r w:rsidR="00CF0207">
        <w:t>, 2</w:t>
      </w:r>
      <w:r w:rsidR="00F43A30">
        <w:t>02</w:t>
      </w:r>
      <w:r w:rsidR="00262F54">
        <w:t>2</w:t>
      </w:r>
    </w:p>
    <w:p w14:paraId="0EE6317A" w14:textId="77777777" w:rsidR="009B6BAE" w:rsidRDefault="009B6BAE" w:rsidP="006E7BD2">
      <w:pPr>
        <w:pStyle w:val="Heading3"/>
      </w:pPr>
      <w:r>
        <w:t>Feedback Provided by:</w:t>
      </w:r>
    </w:p>
    <w:p w14:paraId="3004BDC8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0F17EC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bookmarkStart w:id="0" w:name="_GoBack"/>
          <w:r w:rsidR="00EB7697" w:rsidRPr="00073539">
            <w:rPr>
              <w:rStyle w:val="PlaceholderText"/>
            </w:rPr>
            <w:t>Click or tap here to enter text.</w:t>
          </w:r>
          <w:bookmarkEnd w:id="0"/>
        </w:sdtContent>
      </w:sdt>
    </w:p>
    <w:p w14:paraId="0B9A031F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2E7679C7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AA601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092F3E9F" w14:textId="77777777" w:rsidR="009362BC" w:rsidRDefault="009362BC" w:rsidP="009362BC">
      <w:pPr>
        <w:pStyle w:val="BodyText"/>
      </w:pPr>
    </w:p>
    <w:p w14:paraId="74820D76" w14:textId="3916FA84" w:rsidR="00CF0207" w:rsidRPr="00954E2D" w:rsidRDefault="00262F54" w:rsidP="00F22E89">
      <w:pPr>
        <w:pStyle w:val="BodyText"/>
      </w:pPr>
      <w:r>
        <w:rPr>
          <w:lang w:val="en-CA"/>
        </w:rPr>
        <w:t>T</w:t>
      </w:r>
      <w:r w:rsidR="00CF0207" w:rsidRPr="00CF0207">
        <w:rPr>
          <w:lang w:val="en-CA"/>
        </w:rPr>
        <w:t xml:space="preserve">he Independent Electricity System Operator (IESO) </w:t>
      </w:r>
      <w:r>
        <w:rPr>
          <w:lang w:val="en-CA"/>
        </w:rPr>
        <w:t>is</w:t>
      </w:r>
      <w:r w:rsidR="00A91F80">
        <w:rPr>
          <w:lang w:val="en-CA"/>
        </w:rPr>
        <w:t xml:space="preserve"> </w:t>
      </w:r>
      <w:r>
        <w:rPr>
          <w:lang w:val="en-CA"/>
        </w:rPr>
        <w:t xml:space="preserve">seeking feedback and welcoming questions </w:t>
      </w:r>
      <w:r w:rsidR="006740E6">
        <w:rPr>
          <w:lang w:val="en-CA"/>
        </w:rPr>
        <w:t>in relation to the</w:t>
      </w:r>
      <w:r>
        <w:rPr>
          <w:lang w:val="en-CA"/>
        </w:rPr>
        <w:t xml:space="preserve"> </w:t>
      </w:r>
      <w:r w:rsidR="00D370B6">
        <w:rPr>
          <w:lang w:val="en-CA"/>
        </w:rPr>
        <w:t xml:space="preserve">Ontario </w:t>
      </w:r>
      <w:r>
        <w:rPr>
          <w:lang w:val="en-CA"/>
        </w:rPr>
        <w:t>DER Potential Study, which was published</w:t>
      </w:r>
      <w:r w:rsidR="006740E6">
        <w:rPr>
          <w:lang w:val="en-CA"/>
        </w:rPr>
        <w:t xml:space="preserve"> in-full</w:t>
      </w:r>
      <w:r>
        <w:rPr>
          <w:lang w:val="en-CA"/>
        </w:rPr>
        <w:t xml:space="preserve"> on September </w:t>
      </w:r>
      <w:r w:rsidR="005B5DFB">
        <w:rPr>
          <w:lang w:val="en-CA"/>
        </w:rPr>
        <w:t>30</w:t>
      </w:r>
      <w:r>
        <w:rPr>
          <w:lang w:val="en-CA"/>
        </w:rPr>
        <w:t>, 2022.</w:t>
      </w:r>
    </w:p>
    <w:p w14:paraId="3C4B4E72" w14:textId="77777777" w:rsidR="00CF0207" w:rsidRPr="00CF0207" w:rsidRDefault="00CF0207" w:rsidP="00CF0207">
      <w:pPr>
        <w:pStyle w:val="BodyText"/>
        <w:rPr>
          <w:lang w:val="en-CA"/>
        </w:rPr>
      </w:pPr>
      <w:r w:rsidRPr="00954E2D">
        <w:rPr>
          <w:lang w:val="en-CA"/>
        </w:rPr>
        <w:t xml:space="preserve">The </w:t>
      </w:r>
      <w:r w:rsidR="00262F54">
        <w:rPr>
          <w:lang w:val="en-CA"/>
        </w:rPr>
        <w:t xml:space="preserve">final study materials (the </w:t>
      </w:r>
      <w:r w:rsidR="00437E3D">
        <w:rPr>
          <w:lang w:val="en-CA"/>
        </w:rPr>
        <w:t xml:space="preserve">main </w:t>
      </w:r>
      <w:r w:rsidR="00262F54">
        <w:rPr>
          <w:lang w:val="en-CA"/>
        </w:rPr>
        <w:t xml:space="preserve">report, the supplemental </w:t>
      </w:r>
      <w:r w:rsidR="00D141A4">
        <w:rPr>
          <w:lang w:val="en-CA"/>
        </w:rPr>
        <w:t>methodology/assumptions</w:t>
      </w:r>
      <w:r w:rsidR="00437E3D">
        <w:rPr>
          <w:lang w:val="en-CA"/>
        </w:rPr>
        <w:t xml:space="preserve"> report</w:t>
      </w:r>
      <w:r w:rsidR="00262F54">
        <w:rPr>
          <w:lang w:val="en-CA"/>
        </w:rPr>
        <w:t>, MS Excel Appendices</w:t>
      </w:r>
      <w:r w:rsidR="00D141A4">
        <w:rPr>
          <w:lang w:val="en-CA"/>
        </w:rPr>
        <w:t>, and updated results presentation</w:t>
      </w:r>
      <w:r w:rsidR="006740E6">
        <w:rPr>
          <w:lang w:val="en-CA"/>
        </w:rPr>
        <w:t>)</w:t>
      </w:r>
      <w:r w:rsidR="00262F54">
        <w:rPr>
          <w:lang w:val="en-CA"/>
        </w:rPr>
        <w:t xml:space="preserve">, </w:t>
      </w:r>
      <w:r w:rsidRPr="00954E2D">
        <w:rPr>
          <w:lang w:val="en-CA"/>
        </w:rPr>
        <w:t>can</w:t>
      </w:r>
      <w:r w:rsidRPr="00CF0207">
        <w:rPr>
          <w:lang w:val="en-CA"/>
        </w:rPr>
        <w:t xml:space="preserve"> be found on the </w:t>
      </w:r>
      <w:hyperlink r:id="rId11" w:history="1">
        <w:r w:rsidR="009712B7" w:rsidRPr="00403A58">
          <w:rPr>
            <w:rStyle w:val="Hyperlink"/>
          </w:rPr>
          <w:t>DER</w:t>
        </w:r>
        <w:r w:rsidR="00A91F80" w:rsidRPr="00403A58">
          <w:rPr>
            <w:rStyle w:val="Hyperlink"/>
          </w:rPr>
          <w:t xml:space="preserve"> Potential Study</w:t>
        </w:r>
        <w:r w:rsidR="009712B7" w:rsidRPr="00403A58">
          <w:rPr>
            <w:rStyle w:val="Hyperlink"/>
          </w:rPr>
          <w:t xml:space="preserve"> webpage</w:t>
        </w:r>
      </w:hyperlink>
      <w:r w:rsidRPr="00CF0207">
        <w:rPr>
          <w:lang w:val="en-CA"/>
        </w:rPr>
        <w:t>.</w:t>
      </w:r>
    </w:p>
    <w:p w14:paraId="300D3884" w14:textId="046E82BA" w:rsidR="00D370B6" w:rsidRDefault="00CF0207" w:rsidP="00CF0207">
      <w:pPr>
        <w:pStyle w:val="BodyText"/>
        <w:rPr>
          <w:lang w:val="en-CA"/>
        </w:rPr>
      </w:pPr>
      <w:r w:rsidRPr="00CF0207">
        <w:rPr>
          <w:b/>
          <w:lang w:val="en-CA"/>
        </w:rPr>
        <w:t xml:space="preserve">Please provide </w:t>
      </w:r>
      <w:r w:rsidR="006740E6">
        <w:rPr>
          <w:b/>
          <w:lang w:val="en-CA"/>
        </w:rPr>
        <w:t>any feedback and questions</w:t>
      </w:r>
      <w:r w:rsidRPr="00CF0207">
        <w:rPr>
          <w:b/>
          <w:lang w:val="en-CA"/>
        </w:rPr>
        <w:t xml:space="preserve"> by </w:t>
      </w:r>
      <w:r w:rsidR="00262F54">
        <w:rPr>
          <w:b/>
          <w:lang w:val="en-CA"/>
        </w:rPr>
        <w:t>October</w:t>
      </w:r>
      <w:r w:rsidR="008775C3">
        <w:rPr>
          <w:b/>
          <w:lang w:val="en-CA"/>
        </w:rPr>
        <w:t xml:space="preserve"> </w:t>
      </w:r>
      <w:r w:rsidR="00476007">
        <w:rPr>
          <w:b/>
          <w:lang w:val="en-CA"/>
        </w:rPr>
        <w:t>2</w:t>
      </w:r>
      <w:r w:rsidR="002E5993">
        <w:rPr>
          <w:b/>
          <w:lang w:val="en-CA"/>
        </w:rPr>
        <w:t>8</w:t>
      </w:r>
      <w:r w:rsidRPr="00CF0207">
        <w:rPr>
          <w:b/>
          <w:lang w:val="en-CA"/>
        </w:rPr>
        <w:t>, 202</w:t>
      </w:r>
      <w:r w:rsidR="00262F54">
        <w:rPr>
          <w:b/>
          <w:lang w:val="en-CA"/>
        </w:rPr>
        <w:t>2</w:t>
      </w:r>
      <w:r w:rsidRPr="00CF0207">
        <w:rPr>
          <w:b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12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A91F80">
        <w:rPr>
          <w:i/>
          <w:lang w:val="en-CA"/>
        </w:rPr>
        <w:t>DER Potential Study</w:t>
      </w:r>
      <w:r w:rsidR="00D370B6">
        <w:rPr>
          <w:lang w:val="en-CA"/>
        </w:rPr>
        <w:t>.</w:t>
      </w:r>
    </w:p>
    <w:p w14:paraId="063DF646" w14:textId="2D6F961D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To promote transparency, </w:t>
      </w:r>
      <w:r w:rsidR="00D370B6">
        <w:rPr>
          <w:lang w:val="en-CA"/>
        </w:rPr>
        <w:t>submitted</w:t>
      </w:r>
      <w:r w:rsidRPr="00CF0207">
        <w:rPr>
          <w:lang w:val="en-CA"/>
        </w:rPr>
        <w:t xml:space="preserve"> feedback will be posted on the </w:t>
      </w:r>
      <w:r w:rsidR="00A91F80" w:rsidRPr="00437E3D">
        <w:rPr>
          <w:rFonts w:cs="Times New Roman (Body CS)"/>
          <w:noProof/>
          <w:u w:color="006B71" w:themeColor="accent4"/>
        </w:rPr>
        <w:t>DER Potential Study webpage</w:t>
      </w:r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</w:t>
      </w:r>
      <w:r w:rsidR="00D141A4">
        <w:rPr>
          <w:lang w:val="en-CA"/>
        </w:rPr>
        <w:t>the sender requests otherwise</w:t>
      </w:r>
      <w:r w:rsidR="00262F54">
        <w:rPr>
          <w:lang w:val="en-CA"/>
        </w:rPr>
        <w:t>.</w:t>
      </w:r>
    </w:p>
    <w:p w14:paraId="121D9880" w14:textId="4671FDDD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The IESO </w:t>
      </w:r>
      <w:r w:rsidR="00262F54">
        <w:rPr>
          <w:lang w:val="en-CA"/>
        </w:rPr>
        <w:t xml:space="preserve">will consider </w:t>
      </w:r>
      <w:r w:rsidR="005B5DFB">
        <w:rPr>
          <w:lang w:val="en-CA"/>
        </w:rPr>
        <w:t xml:space="preserve">this </w:t>
      </w:r>
      <w:r w:rsidR="00262F54">
        <w:rPr>
          <w:lang w:val="en-CA"/>
        </w:rPr>
        <w:t>feedback in the organization’s future work, including but not limited to DER integration</w:t>
      </w:r>
      <w:r w:rsidR="0085181B">
        <w:rPr>
          <w:lang w:val="en-CA"/>
        </w:rPr>
        <w:t xml:space="preserve">. </w:t>
      </w:r>
      <w:r w:rsidR="00262F54">
        <w:rPr>
          <w:lang w:val="en-CA"/>
        </w:rPr>
        <w:t>The IESO</w:t>
      </w:r>
      <w:r w:rsidR="005B5DFB">
        <w:rPr>
          <w:lang w:val="en-CA"/>
        </w:rPr>
        <w:t xml:space="preserve"> will publish a document responding to feedback</w:t>
      </w:r>
      <w:r w:rsidR="00D141A4">
        <w:rPr>
          <w:lang w:val="en-CA"/>
        </w:rPr>
        <w:t xml:space="preserve">, </w:t>
      </w:r>
      <w:r w:rsidR="005B5DFB">
        <w:rPr>
          <w:lang w:val="en-CA"/>
        </w:rPr>
        <w:t xml:space="preserve">and </w:t>
      </w:r>
      <w:r w:rsidR="00D141A4">
        <w:rPr>
          <w:lang w:val="en-CA"/>
        </w:rPr>
        <w:t xml:space="preserve">with support of the </w:t>
      </w:r>
      <w:r w:rsidR="00262F54">
        <w:rPr>
          <w:lang w:val="en-CA"/>
        </w:rPr>
        <w:t>project consultants</w:t>
      </w:r>
      <w:r w:rsidR="00D141A4">
        <w:rPr>
          <w:lang w:val="en-CA"/>
        </w:rPr>
        <w:t>,</w:t>
      </w:r>
      <w:r w:rsidR="00262F54">
        <w:rPr>
          <w:lang w:val="en-CA"/>
        </w:rPr>
        <w:t xml:space="preserve"> resp</w:t>
      </w:r>
      <w:r w:rsidR="00D141A4">
        <w:rPr>
          <w:lang w:val="en-CA"/>
        </w:rPr>
        <w:t>ond to any technical questions</w:t>
      </w:r>
      <w:r w:rsidR="00437E3D">
        <w:rPr>
          <w:lang w:val="en-CA"/>
        </w:rPr>
        <w:t xml:space="preserve"> relating to the study</w:t>
      </w:r>
      <w:r w:rsidRPr="00CF0207">
        <w:rPr>
          <w:lang w:val="en-CA"/>
        </w:rPr>
        <w:t>.</w:t>
      </w:r>
    </w:p>
    <w:p w14:paraId="14701B67" w14:textId="5DB47ADF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</w:t>
      </w:r>
      <w:r w:rsidR="00C14445">
        <w:rPr>
          <w:lang w:val="en-CA"/>
        </w:rPr>
        <w:t xml:space="preserve">in advance </w:t>
      </w:r>
      <w:r w:rsidRPr="00CF0207">
        <w:rPr>
          <w:lang w:val="en-CA"/>
        </w:rPr>
        <w:t xml:space="preserve">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2BD7FB09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17C66017" w14:textId="77777777" w:rsidR="00C04795" w:rsidRPr="004200EA" w:rsidRDefault="00437E3D" w:rsidP="00EF1F49">
      <w:pPr>
        <w:pStyle w:val="Heading3"/>
      </w:pPr>
      <w:r>
        <w:lastRenderedPageBreak/>
        <w:t>Takeaways, Recommendations, and Additional Analysis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DBA90AD" w14:textId="77777777" w:rsidTr="1710BD0C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0610156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147D15D0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3285DB92" w14:textId="77777777" w:rsidTr="1710BD0C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94CF499" w14:textId="77777777" w:rsidR="004A10FF" w:rsidRDefault="004A10FF" w:rsidP="006259BB">
            <w:pPr>
              <w:spacing w:after="0" w:line="240" w:lineRule="auto"/>
              <w:ind w:right="72"/>
            </w:pPr>
            <w:r>
              <w:t>Does the report highlight the most relevant results and takeaways</w:t>
            </w:r>
            <w:r w:rsidR="00437E3D">
              <w:t xml:space="preserve"> from the study</w:t>
            </w:r>
            <w:r>
              <w:t>?</w:t>
            </w:r>
          </w:p>
          <w:p w14:paraId="38504A74" w14:textId="77777777" w:rsidR="004A10FF" w:rsidRDefault="004A10FF" w:rsidP="006259BB">
            <w:pPr>
              <w:spacing w:after="0" w:line="240" w:lineRule="auto"/>
              <w:ind w:right="72"/>
            </w:pPr>
          </w:p>
          <w:p w14:paraId="7B4518CE" w14:textId="77777777" w:rsidR="00F879DD" w:rsidRPr="008775C3" w:rsidRDefault="004A10FF" w:rsidP="006259BB">
            <w:pPr>
              <w:spacing w:after="0" w:line="240" w:lineRule="auto"/>
              <w:ind w:right="72"/>
            </w:pPr>
            <w:r>
              <w:t>What other results or messages from this study are of high importance?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4D5A0C8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8775C3" w:rsidRPr="006B7128" w14:paraId="5DA90B2A" w14:textId="77777777" w:rsidTr="1710BD0C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4452B62" w14:textId="77777777" w:rsidR="004A10FF" w:rsidRDefault="004A10FF" w:rsidP="008775C3">
            <w:pPr>
              <w:spacing w:after="0" w:line="240" w:lineRule="auto"/>
              <w:ind w:right="72"/>
            </w:pPr>
            <w:r>
              <w:t>Do the recommendations capture appropriate actions to acquire the DER potential revealed in the study?</w:t>
            </w:r>
          </w:p>
          <w:p w14:paraId="7C9E230B" w14:textId="77777777" w:rsidR="004A10FF" w:rsidRDefault="004A10FF" w:rsidP="008775C3">
            <w:pPr>
              <w:spacing w:after="0" w:line="240" w:lineRule="auto"/>
              <w:ind w:right="72"/>
            </w:pPr>
          </w:p>
          <w:p w14:paraId="4F5EF29E" w14:textId="38F45F9B" w:rsidR="008775C3" w:rsidRPr="00A91F80" w:rsidRDefault="004A10FF" w:rsidP="006259BB">
            <w:pPr>
              <w:spacing w:after="0" w:line="240" w:lineRule="auto"/>
              <w:ind w:right="72"/>
            </w:pPr>
            <w:r>
              <w:t>Based on the study results, are there other actions that should be considered?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88E7EF4" w14:textId="77777777" w:rsidR="008775C3" w:rsidRPr="006D7540" w:rsidRDefault="008775C3" w:rsidP="00DC09F6">
            <w:pPr>
              <w:pStyle w:val="TableNumeralsLeftAlignment"/>
            </w:pPr>
          </w:p>
        </w:tc>
      </w:tr>
      <w:tr w:rsidR="008775C3" w:rsidRPr="006B7128" w14:paraId="27484107" w14:textId="77777777" w:rsidTr="1710BD0C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91E30C3" w14:textId="05D993FE" w:rsidR="008775C3" w:rsidRPr="00A91F80" w:rsidRDefault="004A10FF" w:rsidP="009B2885">
            <w:pPr>
              <w:spacing w:after="0" w:line="240" w:lineRule="auto"/>
              <w:ind w:right="72"/>
            </w:pPr>
            <w:r>
              <w:t xml:space="preserve">Building on the work completed in this study, are there other areas of analysis that should be </w:t>
            </w:r>
            <w:r w:rsidR="00D370B6">
              <w:t>considered or undertaken</w:t>
            </w:r>
            <w:r>
              <w:t xml:space="preserve"> that can provide meaningful insights for the IESO and others in the sector?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6416EE6" w14:textId="77777777" w:rsidR="008775C3" w:rsidRPr="006D7540" w:rsidRDefault="008775C3" w:rsidP="00DC09F6">
            <w:pPr>
              <w:pStyle w:val="TableNumeralsLeftAlignment"/>
            </w:pPr>
          </w:p>
        </w:tc>
      </w:tr>
    </w:tbl>
    <w:p w14:paraId="19F36A5C" w14:textId="77777777" w:rsidR="009B2885" w:rsidRDefault="00D2041D" w:rsidP="00D2041D">
      <w:pPr>
        <w:pStyle w:val="Heading3"/>
      </w:pPr>
      <w:r>
        <w:t>General Comments/Feedback</w:t>
      </w:r>
    </w:p>
    <w:p w14:paraId="2A440378" w14:textId="77777777" w:rsidR="00437E3D" w:rsidRDefault="00437E3D" w:rsidP="00437E3D">
      <w:pPr>
        <w:pStyle w:val="BodyText"/>
        <w:rPr>
          <w:lang w:val="en-CA" w:eastAsia="en-US"/>
        </w:rPr>
      </w:pPr>
    </w:p>
    <w:p w14:paraId="0E45E757" w14:textId="77777777" w:rsidR="00437E3D" w:rsidRPr="00437E3D" w:rsidRDefault="00437E3D" w:rsidP="00437E3D">
      <w:pPr>
        <w:pStyle w:val="BodyText"/>
        <w:rPr>
          <w:lang w:val="en-CA" w:eastAsia="en-US"/>
        </w:rPr>
      </w:pPr>
    </w:p>
    <w:p w14:paraId="2AC8B8CB" w14:textId="77777777" w:rsidR="00D2041D" w:rsidRDefault="007365D0" w:rsidP="00D2041D">
      <w:pPr>
        <w:pStyle w:val="Heading3"/>
      </w:pPr>
      <w:r>
        <w:t>Questions</w:t>
      </w:r>
      <w:r w:rsidR="009B2885">
        <w:t xml:space="preserve"> Relating to this Study</w:t>
      </w:r>
    </w:p>
    <w:bookmarkEnd w:id="1"/>
    <w:p w14:paraId="71660275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BBBB63" w16cex:dateUtc="2022-09-12T20:31:19.7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349532B" w16cid:durableId="03BBBB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80733" w14:textId="77777777" w:rsidR="00710889" w:rsidRDefault="00710889" w:rsidP="00F83314">
      <w:r>
        <w:separator/>
      </w:r>
    </w:p>
    <w:p w14:paraId="51B8F450" w14:textId="77777777" w:rsidR="00710889" w:rsidRDefault="00710889"/>
  </w:endnote>
  <w:endnote w:type="continuationSeparator" w:id="0">
    <w:p w14:paraId="63DF2967" w14:textId="77777777" w:rsidR="00710889" w:rsidRDefault="00710889" w:rsidP="00F83314">
      <w:r>
        <w:continuationSeparator/>
      </w:r>
    </w:p>
    <w:p w14:paraId="034449C2" w14:textId="77777777" w:rsidR="00710889" w:rsidRDefault="00710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31C93A" w14:textId="501B5E48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C1D6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5019635" w14:textId="3A517E3A" w:rsidR="00C6016F" w:rsidRDefault="00A91F80" w:rsidP="00871E07">
    <w:pPr>
      <w:pStyle w:val="Footer"/>
      <w:ind w:right="360"/>
    </w:pPr>
    <w:r>
      <w:t>DER Potential Study</w:t>
    </w:r>
    <w:r w:rsidR="00FC7434">
      <w:t xml:space="preserve">, </w:t>
    </w:r>
    <w:r w:rsidR="004620DE">
      <w:t>30</w:t>
    </w:r>
    <w:r w:rsidR="00FC7434">
      <w:t>/</w:t>
    </w:r>
    <w:r w:rsidR="00D370B6">
      <w:t>09</w:t>
    </w:r>
    <w:r w:rsidR="00FC7434">
      <w:t>/</w:t>
    </w:r>
    <w:r w:rsidR="005F73E2">
      <w:t>202</w:t>
    </w:r>
    <w:r w:rsidR="00D370B6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4EA2" w14:textId="3FC2046C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0C1D63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20492" w14:textId="77777777" w:rsidR="00710889" w:rsidRDefault="00710889">
      <w:r>
        <w:separator/>
      </w:r>
    </w:p>
  </w:footnote>
  <w:footnote w:type="continuationSeparator" w:id="0">
    <w:p w14:paraId="2A1D3B46" w14:textId="77777777" w:rsidR="00710889" w:rsidRDefault="00710889" w:rsidP="00F83314">
      <w:r>
        <w:continuationSeparator/>
      </w:r>
    </w:p>
    <w:p w14:paraId="3E77B509" w14:textId="77777777" w:rsidR="00710889" w:rsidRDefault="007108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07B1607"/>
    <w:multiLevelType w:val="hybridMultilevel"/>
    <w:tmpl w:val="5EC058BE"/>
    <w:lvl w:ilvl="0" w:tplc="C63E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099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47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6D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87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8E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E4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C3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03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114F2F"/>
    <w:multiLevelType w:val="hybridMultilevel"/>
    <w:tmpl w:val="1BB0B13C"/>
    <w:lvl w:ilvl="0" w:tplc="E0189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0D8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A7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24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E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CC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4A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E8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C2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B240AC"/>
    <w:multiLevelType w:val="hybridMultilevel"/>
    <w:tmpl w:val="A81A873A"/>
    <w:lvl w:ilvl="0" w:tplc="2F788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7B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8D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ED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A2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EC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A7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04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6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DF74020"/>
    <w:multiLevelType w:val="hybridMultilevel"/>
    <w:tmpl w:val="9800A3DA"/>
    <w:lvl w:ilvl="0" w:tplc="6B3A2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E3F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CA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60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04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07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2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02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8A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5B4D6A"/>
    <w:multiLevelType w:val="hybridMultilevel"/>
    <w:tmpl w:val="37447818"/>
    <w:lvl w:ilvl="0" w:tplc="9BBE3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494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48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A2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08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C0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69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0B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26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50788B"/>
    <w:multiLevelType w:val="hybridMultilevel"/>
    <w:tmpl w:val="8C4CD84C"/>
    <w:lvl w:ilvl="0" w:tplc="826A8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86E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C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0B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3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A4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68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01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A8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1C147F"/>
    <w:multiLevelType w:val="hybridMultilevel"/>
    <w:tmpl w:val="DB9434D2"/>
    <w:lvl w:ilvl="0" w:tplc="BE461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AF4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2C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6F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A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EA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87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05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81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956EDC"/>
    <w:multiLevelType w:val="hybridMultilevel"/>
    <w:tmpl w:val="7DFA5CE2"/>
    <w:lvl w:ilvl="0" w:tplc="AC9C5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85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E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23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27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87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20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2A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9C111A"/>
    <w:multiLevelType w:val="hybridMultilevel"/>
    <w:tmpl w:val="A904B1B8"/>
    <w:lvl w:ilvl="0" w:tplc="81E0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1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65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2D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CE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CD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6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4F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C054DB"/>
    <w:multiLevelType w:val="hybridMultilevel"/>
    <w:tmpl w:val="21FE8FEE"/>
    <w:lvl w:ilvl="0" w:tplc="06786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C4B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4A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E7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00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8C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60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06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E1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20"/>
  </w:num>
  <w:num w:numId="11">
    <w:abstractNumId w:val="21"/>
  </w:num>
  <w:num w:numId="12">
    <w:abstractNumId w:val="13"/>
  </w:num>
  <w:num w:numId="13">
    <w:abstractNumId w:val="24"/>
  </w:num>
  <w:num w:numId="14">
    <w:abstractNumId w:val="19"/>
  </w:num>
  <w:num w:numId="15">
    <w:abstractNumId w:val="17"/>
  </w:num>
  <w:num w:numId="16">
    <w:abstractNumId w:val="22"/>
  </w:num>
  <w:num w:numId="17">
    <w:abstractNumId w:val="14"/>
  </w:num>
  <w:num w:numId="18">
    <w:abstractNumId w:val="8"/>
  </w:num>
  <w:num w:numId="19">
    <w:abstractNumId w:val="15"/>
  </w:num>
  <w:num w:numId="20">
    <w:abstractNumId w:val="18"/>
  </w:num>
  <w:num w:numId="21">
    <w:abstractNumId w:val="16"/>
  </w:num>
  <w:num w:numId="22">
    <w:abstractNumId w:val="23"/>
  </w:num>
  <w:num w:numId="23">
    <w:abstractNumId w:val="10"/>
  </w:num>
  <w:num w:numId="24">
    <w:abstractNumId w:val="9"/>
  </w:num>
  <w:num w:numId="25">
    <w:abstractNumId w:val="12"/>
  </w:num>
  <w:num w:numId="2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5836"/>
    <w:rsid w:val="00006C5A"/>
    <w:rsid w:val="00010794"/>
    <w:rsid w:val="0002422A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5785E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1D63"/>
    <w:rsid w:val="000C382A"/>
    <w:rsid w:val="000C4332"/>
    <w:rsid w:val="000C5029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5B18"/>
    <w:rsid w:val="00197EE4"/>
    <w:rsid w:val="001B31FB"/>
    <w:rsid w:val="001B5068"/>
    <w:rsid w:val="001C008E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62F54"/>
    <w:rsid w:val="0027080C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E5993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3F62AE"/>
    <w:rsid w:val="00401A13"/>
    <w:rsid w:val="00403A58"/>
    <w:rsid w:val="0040480E"/>
    <w:rsid w:val="004108F9"/>
    <w:rsid w:val="004200EA"/>
    <w:rsid w:val="0042208A"/>
    <w:rsid w:val="00424BA0"/>
    <w:rsid w:val="00426D11"/>
    <w:rsid w:val="00437E3D"/>
    <w:rsid w:val="00456376"/>
    <w:rsid w:val="004620DE"/>
    <w:rsid w:val="00476007"/>
    <w:rsid w:val="00482219"/>
    <w:rsid w:val="00497849"/>
    <w:rsid w:val="004A10FF"/>
    <w:rsid w:val="004C1610"/>
    <w:rsid w:val="004D5A69"/>
    <w:rsid w:val="004D7C5F"/>
    <w:rsid w:val="004E0F5C"/>
    <w:rsid w:val="004F115E"/>
    <w:rsid w:val="004F169E"/>
    <w:rsid w:val="00502752"/>
    <w:rsid w:val="005066CE"/>
    <w:rsid w:val="005129E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5D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56C6"/>
    <w:rsid w:val="0066614A"/>
    <w:rsid w:val="006740E6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0889"/>
    <w:rsid w:val="0071682C"/>
    <w:rsid w:val="00731340"/>
    <w:rsid w:val="007360E5"/>
    <w:rsid w:val="007365D0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95013"/>
    <w:rsid w:val="00796D87"/>
    <w:rsid w:val="007A0FA5"/>
    <w:rsid w:val="007A1A30"/>
    <w:rsid w:val="007A6EC7"/>
    <w:rsid w:val="007B4815"/>
    <w:rsid w:val="007B538A"/>
    <w:rsid w:val="007D1D86"/>
    <w:rsid w:val="007D7593"/>
    <w:rsid w:val="007E2315"/>
    <w:rsid w:val="007E673E"/>
    <w:rsid w:val="007F4FC9"/>
    <w:rsid w:val="00803BF6"/>
    <w:rsid w:val="00821FD8"/>
    <w:rsid w:val="00823D2B"/>
    <w:rsid w:val="00826492"/>
    <w:rsid w:val="00831390"/>
    <w:rsid w:val="00836072"/>
    <w:rsid w:val="0084165E"/>
    <w:rsid w:val="00845B6F"/>
    <w:rsid w:val="0085181B"/>
    <w:rsid w:val="00855324"/>
    <w:rsid w:val="00862CA0"/>
    <w:rsid w:val="00871A07"/>
    <w:rsid w:val="00871D84"/>
    <w:rsid w:val="00871E07"/>
    <w:rsid w:val="00872FD8"/>
    <w:rsid w:val="00875A7E"/>
    <w:rsid w:val="00875E05"/>
    <w:rsid w:val="008775C3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2735"/>
    <w:rsid w:val="00953E44"/>
    <w:rsid w:val="00954E2D"/>
    <w:rsid w:val="00956691"/>
    <w:rsid w:val="00966F34"/>
    <w:rsid w:val="009705C0"/>
    <w:rsid w:val="009712B7"/>
    <w:rsid w:val="00974D20"/>
    <w:rsid w:val="00991A11"/>
    <w:rsid w:val="00991B27"/>
    <w:rsid w:val="00991B46"/>
    <w:rsid w:val="00995266"/>
    <w:rsid w:val="009A702B"/>
    <w:rsid w:val="009B0889"/>
    <w:rsid w:val="009B09EE"/>
    <w:rsid w:val="009B2885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07CA0"/>
    <w:rsid w:val="00C1444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1A4"/>
    <w:rsid w:val="00D14734"/>
    <w:rsid w:val="00D2041D"/>
    <w:rsid w:val="00D258A0"/>
    <w:rsid w:val="00D26C05"/>
    <w:rsid w:val="00D3082F"/>
    <w:rsid w:val="00D321E6"/>
    <w:rsid w:val="00D36D5F"/>
    <w:rsid w:val="00D370B6"/>
    <w:rsid w:val="00D4161A"/>
    <w:rsid w:val="00D469F2"/>
    <w:rsid w:val="00D5140C"/>
    <w:rsid w:val="00D51D52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246A"/>
    <w:rsid w:val="00E14A79"/>
    <w:rsid w:val="00E153D2"/>
    <w:rsid w:val="00E161F9"/>
    <w:rsid w:val="00E24C84"/>
    <w:rsid w:val="00E25076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33D37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  <w:rsid w:val="00FF6AF5"/>
    <w:rsid w:val="099A387D"/>
    <w:rsid w:val="1710B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673EE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1711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623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2057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410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4056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479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874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9190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803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1458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f8a9e84425424262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?subject=DER%20Potential%20Study" TargetMode="External"/><Relationship Id="rId17" Type="http://schemas.openxmlformats.org/officeDocument/2006/relationships/theme" Target="theme/theme1.xml"/><Relationship Id="R2b96b63657a54079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DER-Potential-Stud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1D7207"/>
    <w:rsid w:val="0033396F"/>
    <w:rsid w:val="00525F43"/>
    <w:rsid w:val="00754394"/>
    <w:rsid w:val="00814D37"/>
    <w:rsid w:val="00884744"/>
    <w:rsid w:val="00A85B25"/>
    <w:rsid w:val="00B31D72"/>
    <w:rsid w:val="00B513C0"/>
    <w:rsid w:val="00B62934"/>
    <w:rsid w:val="00CA0C7A"/>
    <w:rsid w:val="00CD5434"/>
    <w:rsid w:val="00D40372"/>
    <w:rsid w:val="00D53BF9"/>
    <w:rsid w:val="00DB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B1F2E1D1B8149BE59BDF220BEFC19" ma:contentTypeVersion="2" ma:contentTypeDescription="Create a new document." ma:contentTypeScope="" ma:versionID="39d7e1d6355d5a5b324746e178c425e6">
  <xsd:schema xmlns:xsd="http://www.w3.org/2001/XMLSchema" xmlns:xs="http://www.w3.org/2001/XMLSchema" xmlns:p="http://schemas.microsoft.com/office/2006/metadata/properties" xmlns:ns2="edf5fdc8-a94e-47f7-a6a5-fa88e72aadc7" targetNamespace="http://schemas.microsoft.com/office/2006/metadata/properties" ma:root="true" ma:fieldsID="abef203d88aa14ec933a2644098b5521" ns2:_="">
    <xsd:import namespace="edf5fdc8-a94e-47f7-a6a5-fa88e72aa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5fdc8-a94e-47f7-a6a5-fa88e72aa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FC806C-86CF-43CC-AE36-B199679FF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9D895-A659-4DC1-8AA5-1218DEFFA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5fdc8-a94e-47f7-a6a5-fa88e72aa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306A6-8DD6-43D0-9D17-CEE0FA5FD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C2F581-E0A1-4063-832E-1CBCB68B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Potential Study – September 22, 2021</vt:lpstr>
    </vt:vector>
  </TitlesOfParts>
  <Manager/>
  <Company>Independent Electricity System Operator</Company>
  <LinksUpToDate>false</LinksUpToDate>
  <CharactersWithSpaces>2150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Distributed Energy Resources (DER) Potential Study – September 30, 2022 Feedback Form</dc:title>
  <dc:subject/>
  <dc:creator>Independent Electricity System Operator (IESO)</dc:creator>
  <cp:keywords/>
  <dc:description/>
  <cp:revision>7</cp:revision>
  <cp:lastPrinted>2021-11-11T22:09:00Z</cp:lastPrinted>
  <dcterms:created xsi:type="dcterms:W3CDTF">2022-09-27T17:36:00Z</dcterms:created>
  <dcterms:modified xsi:type="dcterms:W3CDTF">2022-09-30T13:34:00Z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0x010100484B1F2E1D1B8149BE59BDF220BEFC19</vt:lpwstr>
  </property>
</Properties>
</file>