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E8D1" w14:textId="77777777" w:rsidR="00834980" w:rsidRDefault="00D12111">
      <w:pPr>
        <w:pStyle w:val="BodyText"/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75A2573A" wp14:editId="6FF950C4">
                <wp:simplePos x="0" y="0"/>
                <wp:positionH relativeFrom="column">
                  <wp:posOffset>0</wp:posOffset>
                </wp:positionH>
                <wp:positionV relativeFrom="line">
                  <wp:posOffset>-1304290</wp:posOffset>
                </wp:positionV>
                <wp:extent cx="6281929" cy="1463041"/>
                <wp:effectExtent l="0" t="0" r="0" b="0"/>
                <wp:wrapSquare wrapText="bothSides" distT="57150" distB="57150" distL="57150" distR="57150"/>
                <wp:docPr id="1073741826" name="officeArt object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9" cy="146304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3366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21587B" w14:textId="77777777" w:rsidR="00834980" w:rsidRDefault="00D12111">
                            <w:pPr>
                              <w:pStyle w:val="Heading"/>
                            </w:pPr>
                            <w:r>
                              <w:t>Feedback Form</w:t>
                            </w:r>
                          </w:p>
                        </w:txbxContent>
                      </wps:txbx>
                      <wps:bodyPr wrap="square" lIns="228600" tIns="228600" rIns="228600" bIns="228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2573A" id="officeArt object" o:spid="_x0000_s1026" alt="Decorative" style="position:absolute;margin-left:0;margin-top:-102.7pt;width:494.65pt;height:115.2pt;z-index:251659264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" fillcolor="#036" stroked="f" strokeweight="1pt">
                <v:fill color2="#006b71 [3207]" rotate="t" angle="90" focus="100%" type="gradient">
                  <o:fill v:ext="view" type="gradientUnscaled"/>
                </v:fill>
                <v:stroke miterlimit="4"/>
                <v:textbox inset="18pt,18pt,18pt,18pt">
                  <w:txbxContent>
                    <w:p w14:paraId="6321587B" w14:textId="77777777" w:rsidR="00834980" w:rsidRDefault="00D12111">
                      <w:pPr>
                        <w:pStyle w:val="Heading"/>
                      </w:pPr>
                      <w:r>
                        <w:t>Feedback Form</w:t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</w:p>
    <w:p w14:paraId="74237569" w14:textId="77777777" w:rsidR="00834980" w:rsidRDefault="00834980">
      <w:pPr>
        <w:pStyle w:val="YellowBarHeading2"/>
      </w:pPr>
    </w:p>
    <w:p w14:paraId="0F5C3508" w14:textId="2999B0A6" w:rsidR="00834980" w:rsidRDefault="004C10CE" w:rsidP="00BD74AD">
      <w:pPr>
        <w:pStyle w:val="Heading2"/>
      </w:pPr>
      <w:r w:rsidRPr="004C10CE">
        <w:t>2025 Annual Planning Outlook</w:t>
      </w:r>
      <w:r w:rsidR="51DD60D5" w:rsidRPr="004C10CE">
        <w:t xml:space="preserve"> </w:t>
      </w:r>
      <w:r w:rsidR="00D12111">
        <w:t xml:space="preserve">– </w:t>
      </w:r>
      <w:r w:rsidRPr="004C10CE">
        <w:t>May 21</w:t>
      </w:r>
      <w:r w:rsidR="00BD74AD">
        <w:t xml:space="preserve">, </w:t>
      </w:r>
      <w:r w:rsidR="00D12111">
        <w:t>202</w:t>
      </w:r>
      <w:r w:rsidR="00BD74AD">
        <w:t>5</w:t>
      </w:r>
    </w:p>
    <w:p w14:paraId="5F6B3F5C" w14:textId="77777777" w:rsidR="00834980" w:rsidRDefault="00D12111" w:rsidP="00BD74AD">
      <w:pPr>
        <w:pStyle w:val="Heading3"/>
      </w:pPr>
      <w:r>
        <w:t>Feedback Provided by:</w:t>
      </w:r>
    </w:p>
    <w:p w14:paraId="306A82E4" w14:textId="05EFC32B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Name: </w:t>
      </w:r>
    </w:p>
    <w:p w14:paraId="012C2FD6" w14:textId="5A1F0F0D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Title: </w:t>
      </w:r>
    </w:p>
    <w:p w14:paraId="1733D167" w14:textId="74915C08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Organization: </w:t>
      </w:r>
    </w:p>
    <w:p w14:paraId="39F519C9" w14:textId="078497D8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Email: </w:t>
      </w:r>
    </w:p>
    <w:p w14:paraId="0AEB104C" w14:textId="04C1F38B" w:rsidR="00834980" w:rsidRDefault="00D12111" w:rsidP="00BD74AD">
      <w:pPr>
        <w:pStyle w:val="BodyText"/>
      </w:pPr>
      <w:r>
        <w:rPr>
          <w:rFonts w:eastAsia="Arial Unicode MS" w:cs="Arial Unicode MS"/>
        </w:rPr>
        <w:t xml:space="preserve">Date: </w:t>
      </w:r>
    </w:p>
    <w:p w14:paraId="2B995D7C" w14:textId="08B2D6C7" w:rsidR="00BD74AD" w:rsidRDefault="00BD74AD">
      <w:pPr>
        <w:pStyle w:val="BodyText"/>
        <w:rPr>
          <w:rFonts w:eastAsia="Arial Unicode MS" w:cs="Arial Unicode MS"/>
          <w:color w:val="003366"/>
          <w:u w:color="00336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F44742" wp14:editId="5EAC07C4">
                <wp:simplePos x="0" y="0"/>
                <wp:positionH relativeFrom="column">
                  <wp:posOffset>0</wp:posOffset>
                </wp:positionH>
                <wp:positionV relativeFrom="paragraph">
                  <wp:posOffset>327025</wp:posOffset>
                </wp:positionV>
                <wp:extent cx="6219825" cy="1228725"/>
                <wp:effectExtent l="0" t="0" r="28575" b="28575"/>
                <wp:wrapSquare wrapText="bothSides"/>
                <wp:docPr id="12042814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E76E8" w14:textId="1266C052" w:rsidR="00BD74AD" w:rsidRPr="00735E87" w:rsidRDefault="00BD74AD" w:rsidP="00735E87">
                            <w:pPr>
                              <w:spacing w:line="300" w:lineRule="atLeas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To promote transparency, feedback submitted will be posted on the </w:t>
                            </w:r>
                            <w:hyperlink r:id="rId10" w:history="1">
                              <w:r w:rsidR="004C10CE" w:rsidRPr="004C10CE">
                                <w:rPr>
                                  <w:color w:val="0000FF"/>
                                  <w:u w:val="single"/>
                                </w:rPr>
                                <w:t>2025 Annual Planning Outlook</w:t>
                              </w:r>
                            </w:hyperlink>
                            <w:r w:rsidR="00A03A04" w:rsidRPr="00A03A04">
                              <w:rPr>
                                <w:rFonts w:ascii="Tahoma" w:hAnsi="Tahoma" w:cs="Tahom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5E8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engagement page unless otherwise requested by the sender. </w:t>
                            </w:r>
                          </w:p>
                          <w:p w14:paraId="38A5E2AB" w14:textId="77777777" w:rsidR="00BD74AD" w:rsidRPr="00735E87" w:rsidRDefault="00BD74AD" w:rsidP="00BD74AD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46048A82" w14:textId="77777777" w:rsidR="00BD74AD" w:rsidRPr="00735E87" w:rsidRDefault="00BD74AD" w:rsidP="00BD74AD">
                            <w:pPr>
                              <w:pStyle w:val="Heading3"/>
                              <w:spacing w:before="0" w:after="0"/>
                              <w:ind w:firstLine="720"/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☐</w:t>
                            </w:r>
                            <w:r w:rsidRPr="00735E87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Yes – there is confidential information, do not post</w:t>
                            </w:r>
                          </w:p>
                          <w:p w14:paraId="37426A1B" w14:textId="77777777" w:rsidR="00BD74AD" w:rsidRPr="00735E87" w:rsidRDefault="00BD74AD" w:rsidP="00BD74AD">
                            <w:pPr>
                              <w:pStyle w:val="Heading3"/>
                              <w:spacing w:before="0" w:after="0"/>
                              <w:ind w:firstLine="720"/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5E87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☐</w:t>
                            </w:r>
                            <w:r w:rsidRPr="00735E87">
                              <w:rPr>
                                <w:rFonts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No – comfortable to publish to the IESO web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447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25.75pt;width:489.75pt;height:9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">
                <v:textbox>
                  <w:txbxContent>
                    <w:p w14:paraId="5F5E76E8" w14:textId="1266C052" w:rsidR="00BD74AD" w:rsidRPr="00735E87" w:rsidRDefault="00BD74AD" w:rsidP="00735E87">
                      <w:pPr>
                        <w:spacing w:line="300" w:lineRule="atLeas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To promote transparency, feedback submitted will be posted on the </w:t>
                      </w:r>
                      <w:hyperlink r:id="rId11" w:history="1">
                        <w:r w:rsidR="004C10CE" w:rsidRPr="004C10CE">
                          <w:rPr>
                            <w:color w:val="0000FF"/>
                            <w:u w:val="single"/>
                          </w:rPr>
                          <w:t>2025 Annual Planning Outlook</w:t>
                        </w:r>
                      </w:hyperlink>
                      <w:r w:rsidR="00A03A04" w:rsidRPr="00A03A04">
                        <w:rPr>
                          <w:rFonts w:ascii="Tahoma" w:hAnsi="Tahoma" w:cs="Tahoma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735E8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engagement page unless otherwise requested by the sender. </w:t>
                      </w:r>
                    </w:p>
                    <w:p w14:paraId="38A5E2AB" w14:textId="77777777" w:rsidR="00BD74AD" w:rsidRPr="00735E87" w:rsidRDefault="00BD74AD" w:rsidP="00BD74AD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46048A82" w14:textId="77777777" w:rsidR="00BD74AD" w:rsidRPr="00735E87" w:rsidRDefault="00BD74AD" w:rsidP="00BD74AD">
                      <w:pPr>
                        <w:pStyle w:val="Heading3"/>
                        <w:spacing w:before="0" w:after="0"/>
                        <w:ind w:firstLine="720"/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  <w:r w:rsidRPr="00735E87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  <w:t>Yes – there is confidential information, do not post</w:t>
                      </w:r>
                    </w:p>
                    <w:p w14:paraId="37426A1B" w14:textId="77777777" w:rsidR="00BD74AD" w:rsidRPr="00735E87" w:rsidRDefault="00BD74AD" w:rsidP="00BD74AD">
                      <w:pPr>
                        <w:pStyle w:val="Heading3"/>
                        <w:spacing w:before="0" w:after="0"/>
                        <w:ind w:firstLine="720"/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735E87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☐</w:t>
                      </w:r>
                      <w:r w:rsidRPr="00735E87">
                        <w:rPr>
                          <w:rFonts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  <w:t>No – comfortable to publish to the IESO web page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D7A55D" w14:textId="77777777" w:rsidR="00BD74AD" w:rsidRDefault="00BD74AD">
      <w:pPr>
        <w:pStyle w:val="BodyText"/>
        <w:rPr>
          <w:rFonts w:eastAsia="Arial Unicode MS" w:cs="Arial Unicode MS"/>
          <w:color w:val="003366"/>
          <w:u w:color="003366"/>
        </w:rPr>
      </w:pPr>
    </w:p>
    <w:p w14:paraId="5FF95A9D" w14:textId="769AE64A" w:rsidR="00834980" w:rsidRDefault="00D12111">
      <w:pPr>
        <w:pStyle w:val="BodyText"/>
      </w:pPr>
      <w:r>
        <w:t xml:space="preserve">Following the </w:t>
      </w:r>
      <w:r w:rsidR="004C10CE">
        <w:rPr>
          <w:color w:val="FF0000"/>
        </w:rPr>
        <w:t xml:space="preserve">May 21 </w:t>
      </w:r>
      <w:r>
        <w:t xml:space="preserve">engagement webinar, the Independent Electricity System Operator (IESO) is seeking feedback from stakeholders on the items discussed. The presentation and recording can be accessed from the </w:t>
      </w:r>
      <w:hyperlink r:id="rId12" w:history="1">
        <w:r w:rsidR="004C10CE" w:rsidRPr="004C10CE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en-US"/>
          </w:rPr>
          <w:t>2025 Annual Planning Outlook</w:t>
        </w:r>
      </w:hyperlink>
      <w:r w:rsidR="004C10CE">
        <w:rPr>
          <w:rFonts w:ascii="Times New Roman" w:eastAsia="Arial Unicode MS" w:hAnsi="Times New Roman" w:cs="Times New Roman"/>
          <w:color w:val="auto"/>
          <w:sz w:val="24"/>
          <w:szCs w:val="24"/>
          <w:lang w:eastAsia="en-US"/>
        </w:rPr>
        <w:t>.</w:t>
      </w:r>
    </w:p>
    <w:p w14:paraId="5D90A437" w14:textId="77777777" w:rsidR="007D713D" w:rsidRPr="007D713D" w:rsidRDefault="007D713D" w:rsidP="007D713D">
      <w:pPr>
        <w:pStyle w:val="BodyText"/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7D713D">
        <w:rPr>
          <w:rFonts w:eastAsia="Arial Unicode MS" w:cs="Arial Unicode MS"/>
          <w:b/>
          <w:bCs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>Note:</w:t>
      </w:r>
      <w:r w:rsidRPr="007D713D">
        <w:rPr>
          <w:rFonts w:eastAsia="Arial Unicode MS" w:cs="Arial Unicode MS"/>
          <w:color w:val="auto"/>
          <w:kern w:val="2"/>
          <w:u w:color="003366"/>
          <w14:textOutline w14:w="0" w14:cap="flat" w14:cmpd="sng" w14:algn="ctr">
            <w14:noFill/>
            <w14:prstDash w14:val="solid"/>
            <w14:bevel/>
          </w14:textOutline>
        </w:rPr>
        <w:t xml:space="preserve"> The IESO will accept additional materials where it may be required to support your rationale provided below. When sending additional materials please indicate if they are confidential. </w:t>
      </w:r>
    </w:p>
    <w:p w14:paraId="7A9ED657" w14:textId="28C3D2BE" w:rsidR="00834980" w:rsidRDefault="00D12111">
      <w:pPr>
        <w:pStyle w:val="BodyText"/>
      </w:pPr>
      <w:r>
        <w:rPr>
          <w:b/>
          <w:bCs/>
        </w:rPr>
        <w:t>Please submit feedback to</w:t>
      </w:r>
      <w:r>
        <w:t xml:space="preserve"> </w:t>
      </w:r>
      <w:hyperlink r:id="rId13" w:history="1">
        <w:r w:rsidR="00834980">
          <w:rPr>
            <w:rStyle w:val="Hyperlink0"/>
          </w:rPr>
          <w:t>engagement@ieso.ca</w:t>
        </w:r>
      </w:hyperlink>
      <w:r>
        <w:t xml:space="preserve"> </w:t>
      </w:r>
      <w:r>
        <w:rPr>
          <w:b/>
          <w:bCs/>
        </w:rPr>
        <w:t xml:space="preserve">by </w:t>
      </w:r>
      <w:r w:rsidR="004C10CE">
        <w:rPr>
          <w:b/>
          <w:bCs/>
          <w:color w:val="FF0000"/>
        </w:rPr>
        <w:t>June 4</w:t>
      </w:r>
      <w:r>
        <w:rPr>
          <w:b/>
          <w:bCs/>
        </w:rPr>
        <w:t>.</w:t>
      </w:r>
      <w:r>
        <w:t xml:space="preserve"> </w:t>
      </w:r>
    </w:p>
    <w:p w14:paraId="3A91B693" w14:textId="77777777" w:rsidR="00834980" w:rsidRDefault="00D12111">
      <w:pPr>
        <w:pStyle w:val="Body"/>
        <w:spacing w:after="0" w:line="240" w:lineRule="auto"/>
      </w:pPr>
      <w:r>
        <w:rPr>
          <w:rFonts w:ascii="Arial Unicode MS" w:eastAsia="Arial Unicode MS" w:hAnsi="Arial Unicode MS" w:cs="Arial Unicode MS"/>
        </w:rPr>
        <w:br w:type="page"/>
      </w:r>
    </w:p>
    <w:p w14:paraId="6B5720ED" w14:textId="77777777" w:rsidR="00B5724B" w:rsidRDefault="00B5724B" w:rsidP="0052753C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72BA7188" w14:textId="542B40A0" w:rsidR="00834980" w:rsidRDefault="00D12111" w:rsidP="007D713D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  <w:r w:rsidRPr="007D713D"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  <w:t>General Comments/Feedback</w:t>
      </w:r>
    </w:p>
    <w:p w14:paraId="0C4BF143" w14:textId="77777777" w:rsidR="004C10CE" w:rsidRPr="004C10CE" w:rsidRDefault="004C10CE" w:rsidP="004C10CE">
      <w:pPr>
        <w:pStyle w:val="BodyText"/>
        <w:rPr>
          <w:rFonts w:cs="Arial Unicode MS"/>
          <w:color w:val="003366"/>
          <w:kern w:val="2"/>
          <w:sz w:val="28"/>
          <w:szCs w:val="28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</w:pPr>
      <w:r w:rsidRPr="004C10CE">
        <w:rPr>
          <w:rFonts w:cs="Arial Unicode MS"/>
          <w:color w:val="auto"/>
          <w:kern w:val="2"/>
          <w:sz w:val="24"/>
          <w:szCs w:val="24"/>
          <w:u w:color="003366"/>
          <w:lang w:val="en-CA"/>
          <w14:textOutline w14:w="0" w14:cap="flat" w14:cmpd="sng" w14:algn="ctr">
            <w14:noFill/>
            <w14:prstDash w14:val="solid"/>
            <w14:bevel/>
          </w14:textOutline>
        </w:rPr>
        <w:t>Do you have any general comments or feedback regarding the information shared or recommendations for the IESO to consider regarding future outlooks?</w:t>
      </w:r>
    </w:p>
    <w:p w14:paraId="034A8FE2" w14:textId="77777777" w:rsidR="004C10CE" w:rsidRPr="007D713D" w:rsidRDefault="004C10CE" w:rsidP="007D713D">
      <w:pPr>
        <w:pStyle w:val="BodyText"/>
        <w:rPr>
          <w:rFonts w:eastAsia="Arial Unicode MS" w:cs="Arial Unicode MS"/>
          <w:color w:val="003366"/>
          <w:kern w:val="2"/>
          <w:sz w:val="28"/>
          <w:szCs w:val="28"/>
          <w:u w:color="003366"/>
          <w14:textOutline w14:w="0" w14:cap="flat" w14:cmpd="sng" w14:algn="ctr">
            <w14:noFill/>
            <w14:prstDash w14:val="solid"/>
            <w14:bevel/>
          </w14:textOutline>
        </w:rPr>
      </w:pPr>
    </w:p>
    <w:p w14:paraId="2B7D49D4" w14:textId="2443663E" w:rsidR="001F3091" w:rsidRPr="001F3091" w:rsidRDefault="001F3091" w:rsidP="001F3091">
      <w:pPr>
        <w:pStyle w:val="BodyText"/>
      </w:pPr>
    </w:p>
    <w:sectPr w:rsidR="001F3091" w:rsidRPr="001F3091">
      <w:footerReference w:type="default" r:id="rId14"/>
      <w:headerReference w:type="first" r:id="rId15"/>
      <w:footerReference w:type="first" r:id="rId16"/>
      <w:pgSz w:w="12240" w:h="15840"/>
      <w:pgMar w:top="720" w:right="907" w:bottom="1584" w:left="144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00B8B" w14:textId="77777777" w:rsidR="005E7E77" w:rsidRDefault="005E7E77">
      <w:r>
        <w:separator/>
      </w:r>
    </w:p>
  </w:endnote>
  <w:endnote w:type="continuationSeparator" w:id="0">
    <w:p w14:paraId="10BEC4C0" w14:textId="77777777" w:rsidR="005E7E77" w:rsidRDefault="005E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8D30" w14:textId="27EFD5A4" w:rsidR="00834980" w:rsidRDefault="004C10CE" w:rsidP="00682EBB">
    <w:pPr>
      <w:pStyle w:val="Footer"/>
      <w:tabs>
        <w:tab w:val="clear" w:pos="11333"/>
        <w:tab w:val="right" w:pos="9873"/>
      </w:tabs>
    </w:pPr>
    <w:r w:rsidRPr="004C10CE">
      <w:rPr>
        <w:color w:val="auto"/>
      </w:rPr>
      <w:t>2025 Annual Planning Outlook May 21, 2025</w:t>
    </w:r>
    <w:r w:rsidR="00682EBB" w:rsidRPr="004C10CE">
      <w:rPr>
        <w:color w:val="auto"/>
      </w:rPr>
      <w:t xml:space="preserve"> </w:t>
    </w:r>
    <w:r w:rsidR="00B5724B">
      <w:t>- Public</w:t>
    </w:r>
    <w:r w:rsidR="00682EBB">
      <w:ptab w:relativeTo="margin" w:alignment="center" w:leader="none"/>
    </w:r>
    <w:r w:rsidR="00682EBB">
      <w:ptab w:relativeTo="margin" w:alignment="right" w:leader="none"/>
    </w:r>
    <w:r w:rsidR="00682EBB" w:rsidRPr="00682EBB">
      <w:fldChar w:fldCharType="begin"/>
    </w:r>
    <w:r w:rsidR="00682EBB" w:rsidRPr="00682EBB">
      <w:instrText xml:space="preserve"> PAGE   \* MERGEFORMAT </w:instrText>
    </w:r>
    <w:r w:rsidR="00682EBB" w:rsidRPr="00682EBB">
      <w:fldChar w:fldCharType="separate"/>
    </w:r>
    <w:r w:rsidR="00682EBB" w:rsidRPr="00682EBB">
      <w:rPr>
        <w:noProof/>
      </w:rPr>
      <w:t>1</w:t>
    </w:r>
    <w:r w:rsidR="00682EBB" w:rsidRPr="00682EB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5307B" w14:textId="77777777" w:rsidR="00834980" w:rsidRDefault="00D12111">
    <w:pPr>
      <w:pStyle w:val="Footer"/>
      <w:tabs>
        <w:tab w:val="clear" w:pos="11333"/>
        <w:tab w:val="right" w:pos="9873"/>
      </w:tabs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4D4F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E70F1" w14:textId="77777777" w:rsidR="005E7E77" w:rsidRDefault="005E7E77">
      <w:r>
        <w:separator/>
      </w:r>
    </w:p>
  </w:footnote>
  <w:footnote w:type="continuationSeparator" w:id="0">
    <w:p w14:paraId="2C46DD96" w14:textId="77777777" w:rsidR="005E7E77" w:rsidRDefault="005E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D6A9" w14:textId="77777777" w:rsidR="00834980" w:rsidRDefault="00D12111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6583CA4" wp14:editId="021B0F29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073741825" name="officeArt object" descr="Independent Electricity System Opera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dependent Electricity System Operator" descr="Independent Electricity System Operato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94BB0"/>
    <w:multiLevelType w:val="multilevel"/>
    <w:tmpl w:val="EA36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886113"/>
    <w:multiLevelType w:val="hybridMultilevel"/>
    <w:tmpl w:val="4E28A5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C633D"/>
    <w:multiLevelType w:val="multilevel"/>
    <w:tmpl w:val="F148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353CD6"/>
    <w:multiLevelType w:val="multilevel"/>
    <w:tmpl w:val="3E38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439052">
    <w:abstractNumId w:val="2"/>
  </w:num>
  <w:num w:numId="2" w16cid:durableId="484516302">
    <w:abstractNumId w:val="0"/>
  </w:num>
  <w:num w:numId="3" w16cid:durableId="1321733198">
    <w:abstractNumId w:val="3"/>
  </w:num>
  <w:num w:numId="4" w16cid:durableId="355234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80"/>
    <w:rsid w:val="00006835"/>
    <w:rsid w:val="00017EBB"/>
    <w:rsid w:val="000203DE"/>
    <w:rsid w:val="00102B98"/>
    <w:rsid w:val="001763AA"/>
    <w:rsid w:val="001A6850"/>
    <w:rsid w:val="001B4AF2"/>
    <w:rsid w:val="001D2D3B"/>
    <w:rsid w:val="001F3091"/>
    <w:rsid w:val="00252E3B"/>
    <w:rsid w:val="003020F1"/>
    <w:rsid w:val="004608C7"/>
    <w:rsid w:val="004C10CE"/>
    <w:rsid w:val="004D4FA8"/>
    <w:rsid w:val="0052753C"/>
    <w:rsid w:val="005420E7"/>
    <w:rsid w:val="005635C8"/>
    <w:rsid w:val="00577993"/>
    <w:rsid w:val="005E7E77"/>
    <w:rsid w:val="00682EBB"/>
    <w:rsid w:val="00735E87"/>
    <w:rsid w:val="007D713D"/>
    <w:rsid w:val="00834980"/>
    <w:rsid w:val="00857CB4"/>
    <w:rsid w:val="00873674"/>
    <w:rsid w:val="009306A3"/>
    <w:rsid w:val="00956555"/>
    <w:rsid w:val="009851A6"/>
    <w:rsid w:val="009E1BE3"/>
    <w:rsid w:val="00A03A04"/>
    <w:rsid w:val="00A22B56"/>
    <w:rsid w:val="00A2DC7A"/>
    <w:rsid w:val="00B5724B"/>
    <w:rsid w:val="00B61210"/>
    <w:rsid w:val="00BD5FEE"/>
    <w:rsid w:val="00BD74AD"/>
    <w:rsid w:val="00BF54BB"/>
    <w:rsid w:val="00C00D91"/>
    <w:rsid w:val="00CA33AB"/>
    <w:rsid w:val="00CB17F0"/>
    <w:rsid w:val="00D00916"/>
    <w:rsid w:val="00D12111"/>
    <w:rsid w:val="00D43313"/>
    <w:rsid w:val="00D47F0E"/>
    <w:rsid w:val="00E566E5"/>
    <w:rsid w:val="00EC27D0"/>
    <w:rsid w:val="00F02804"/>
    <w:rsid w:val="00F21557"/>
    <w:rsid w:val="00F265E2"/>
    <w:rsid w:val="00F51F38"/>
    <w:rsid w:val="00F91B98"/>
    <w:rsid w:val="00FE0D1B"/>
    <w:rsid w:val="070CA3B3"/>
    <w:rsid w:val="0EDA0C7D"/>
    <w:rsid w:val="1347D4A2"/>
    <w:rsid w:val="1645E668"/>
    <w:rsid w:val="187BE759"/>
    <w:rsid w:val="1A071DAF"/>
    <w:rsid w:val="20A703EF"/>
    <w:rsid w:val="2356297B"/>
    <w:rsid w:val="2C181BE1"/>
    <w:rsid w:val="3148FEE9"/>
    <w:rsid w:val="396DF03B"/>
    <w:rsid w:val="3A954A6A"/>
    <w:rsid w:val="3E8EE0C1"/>
    <w:rsid w:val="41227255"/>
    <w:rsid w:val="42189ACC"/>
    <w:rsid w:val="44FE18FF"/>
    <w:rsid w:val="47C52616"/>
    <w:rsid w:val="4941FC36"/>
    <w:rsid w:val="4C57106D"/>
    <w:rsid w:val="4D383400"/>
    <w:rsid w:val="4F55BD03"/>
    <w:rsid w:val="51DD60D5"/>
    <w:rsid w:val="55EEE4F2"/>
    <w:rsid w:val="5D1B9D28"/>
    <w:rsid w:val="5EC62F46"/>
    <w:rsid w:val="638F66BA"/>
    <w:rsid w:val="6BBF1C18"/>
    <w:rsid w:val="6F1E3FE1"/>
    <w:rsid w:val="73361B24"/>
    <w:rsid w:val="74D2351C"/>
    <w:rsid w:val="74D45DF0"/>
    <w:rsid w:val="7CC2E0D4"/>
    <w:rsid w:val="7D55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4644"/>
  <w15:docId w15:val="{A7307C4D-8AC5-4A5A-B4E1-93EEA0F9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Text"/>
    <w:uiPriority w:val="9"/>
    <w:unhideWhenUsed/>
    <w:qFormat/>
    <w:pPr>
      <w:spacing w:after="520" w:line="520" w:lineRule="exact"/>
      <w:outlineLvl w:val="1"/>
    </w:pPr>
    <w:rPr>
      <w:rFonts w:ascii="Tahoma" w:hAnsi="Tahoma" w:cs="Arial Unicode MS"/>
      <w:color w:val="003366"/>
      <w:kern w:val="2"/>
      <w:sz w:val="44"/>
      <w:szCs w:val="44"/>
      <w:u w:color="00336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Text"/>
    <w:uiPriority w:val="9"/>
    <w:unhideWhenUsed/>
    <w:qFormat/>
    <w:pPr>
      <w:spacing w:before="360" w:after="100" w:line="360" w:lineRule="exact"/>
      <w:outlineLvl w:val="2"/>
    </w:pPr>
    <w:rPr>
      <w:rFonts w:ascii="Tahoma" w:hAnsi="Tahoma" w:cs="Arial Unicode MS"/>
      <w:color w:val="003366"/>
      <w:kern w:val="2"/>
      <w:sz w:val="28"/>
      <w:szCs w:val="28"/>
      <w:u w:color="003366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right" w:pos="11333"/>
      </w:tabs>
      <w:spacing w:line="240" w:lineRule="exact"/>
    </w:pPr>
    <w:rPr>
      <w:rFonts w:ascii="Tahoma" w:hAnsi="Tahoma" w:cs="Arial Unicode MS"/>
      <w:color w:val="000000"/>
      <w:sz w:val="16"/>
      <w:szCs w:val="16"/>
      <w:u w:color="000000"/>
      <w:lang w:val="en-US"/>
    </w:rPr>
  </w:style>
  <w:style w:type="paragraph" w:styleId="BodyText">
    <w:name w:val="Body Text"/>
    <w:pPr>
      <w:spacing w:after="140" w:line="300" w:lineRule="exact"/>
    </w:pPr>
    <w:rPr>
      <w:rFonts w:ascii="Tahoma" w:eastAsia="Tahoma" w:hAnsi="Tahoma" w:cs="Tahoma"/>
      <w:color w:val="000000"/>
      <w:sz w:val="22"/>
      <w:szCs w:val="22"/>
      <w:u w:color="8CD2F3"/>
      <w:lang w:val="en-US"/>
    </w:rPr>
  </w:style>
  <w:style w:type="paragraph" w:customStyle="1" w:styleId="Heading">
    <w:name w:val="Heading"/>
    <w:next w:val="BodyText"/>
    <w:pPr>
      <w:keepNext/>
      <w:keepLines/>
      <w:spacing w:after="340" w:line="680" w:lineRule="exact"/>
      <w:outlineLvl w:val="0"/>
    </w:pPr>
    <w:rPr>
      <w:rFonts w:ascii="Tahoma" w:hAnsi="Tahoma" w:cs="Arial Unicode MS"/>
      <w:color w:val="FFCC33"/>
      <w:sz w:val="60"/>
      <w:szCs w:val="60"/>
      <w:u w:color="FFCC33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YellowBarHeading2">
    <w:name w:val="Yellow Bar Heading 2"/>
    <w:pPr>
      <w:pBdr>
        <w:top w:val="single" w:sz="48" w:space="0" w:color="FFCC33"/>
      </w:pBdr>
      <w:tabs>
        <w:tab w:val="left" w:pos="483"/>
      </w:tabs>
      <w:spacing w:line="180" w:lineRule="exact"/>
      <w:ind w:right="8136"/>
    </w:pPr>
    <w:rPr>
      <w:rFonts w:ascii="Tahoma" w:eastAsia="Tahoma" w:hAnsi="Tahoma" w:cs="Tahoma"/>
      <w:color w:val="000000"/>
      <w:sz w:val="22"/>
      <w:szCs w:val="22"/>
      <w:u w:color="000000"/>
      <w:lang w:val="en-US"/>
    </w:rPr>
  </w:style>
  <w:style w:type="paragraph" w:customStyle="1" w:styleId="Call-outText">
    <w:name w:val="Call-out Text"/>
    <w:next w:val="BodyText"/>
    <w:pPr>
      <w:pBdr>
        <w:top w:val="single" w:sz="2" w:space="0" w:color="E7F5FC"/>
        <w:left w:val="single" w:sz="2" w:space="0" w:color="E7F5FC"/>
        <w:bottom w:val="single" w:sz="2" w:space="0" w:color="E7F5FC"/>
        <w:right w:val="single" w:sz="2" w:space="0" w:color="E7F5FC"/>
      </w:pBdr>
      <w:shd w:val="clear" w:color="auto" w:fill="E7F5FC"/>
      <w:spacing w:after="300" w:line="300" w:lineRule="exact"/>
      <w:ind w:left="245" w:right="245"/>
    </w:pPr>
    <w:rPr>
      <w:rFonts w:ascii="Tahoma" w:hAnsi="Tahoma" w:cs="Arial Unicode MS"/>
      <w:color w:val="003366"/>
      <w:sz w:val="22"/>
      <w:szCs w:val="22"/>
      <w:u w:color="003366"/>
      <w:lang w:val="en-US"/>
    </w:rPr>
  </w:style>
  <w:style w:type="character" w:customStyle="1" w:styleId="Link">
    <w:name w:val="Link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outline w:val="0"/>
      <w:color w:val="006B71"/>
      <w:spacing w:val="0"/>
      <w:position w:val="0"/>
      <w:sz w:val="22"/>
      <w:szCs w:val="22"/>
      <w:u w:val="single" w:color="006B71"/>
      <w:vertAlign w:val="baseline"/>
    </w:rPr>
  </w:style>
  <w:style w:type="character" w:customStyle="1" w:styleId="Hyperlink0">
    <w:name w:val="Hyperlink.0"/>
    <w:basedOn w:val="Link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outline w:val="0"/>
      <w:color w:val="006B71"/>
      <w:spacing w:val="0"/>
      <w:position w:val="0"/>
      <w:sz w:val="22"/>
      <w:szCs w:val="22"/>
      <w:u w:val="single" w:color="006B71"/>
      <w:vertAlign w:val="baseline"/>
      <w:lang w:val="en-US"/>
    </w:rPr>
  </w:style>
  <w:style w:type="paragraph" w:customStyle="1" w:styleId="Body">
    <w:name w:val="Body"/>
    <w:pPr>
      <w:spacing w:after="140" w:line="300" w:lineRule="exact"/>
    </w:pPr>
    <w:rPr>
      <w:rFonts w:ascii="Tahoma" w:eastAsia="Tahoma" w:hAnsi="Tahoma" w:cs="Tahoma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HeaderLeftAlignment">
    <w:name w:val="Table Header Left Alignment"/>
    <w:next w:val="BodyText"/>
    <w:pPr>
      <w:keepLines/>
      <w:spacing w:after="140" w:line="240" w:lineRule="exact"/>
      <w:outlineLvl w:val="2"/>
    </w:pPr>
    <w:rPr>
      <w:rFonts w:ascii="Tahoma" w:hAnsi="Tahoma" w:cs="Arial Unicode MS"/>
      <w:b/>
      <w:bCs/>
      <w:color w:val="000000"/>
      <w:sz w:val="16"/>
      <w:szCs w:val="16"/>
      <w:u w:color="000000"/>
      <w:lang w:val="en-US"/>
    </w:rPr>
  </w:style>
  <w:style w:type="paragraph" w:customStyle="1" w:styleId="TableHeaderRightAlignment">
    <w:name w:val="Table Header Right Alignment"/>
    <w:pPr>
      <w:keepLines/>
      <w:spacing w:line="240" w:lineRule="exact"/>
      <w:outlineLvl w:val="2"/>
    </w:pPr>
    <w:rPr>
      <w:rFonts w:ascii="Tahoma" w:hAnsi="Tahoma" w:cs="Arial Unicode MS"/>
      <w:b/>
      <w:bCs/>
      <w:color w:val="000000"/>
      <w:sz w:val="16"/>
      <w:szCs w:val="16"/>
      <w:u w:color="000000"/>
      <w:lang w:val="en-US"/>
    </w:rPr>
  </w:style>
  <w:style w:type="paragraph" w:customStyle="1" w:styleId="TableNumeralsLeftAlignment">
    <w:name w:val="Table Numerals Left Alignment"/>
    <w:pPr>
      <w:spacing w:after="140" w:line="300" w:lineRule="exact"/>
    </w:pPr>
    <w:rPr>
      <w:rFonts w:ascii="Tahoma" w:hAnsi="Tahoma" w:cs="Arial Unicode MS"/>
      <w:color w:val="000000"/>
      <w:sz w:val="22"/>
      <w:szCs w:val="22"/>
      <w:u w:color="8CD2F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2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2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2E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EBB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82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EBB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102B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12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1B9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gagement@ieso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eso.ca/Sector-Participants/Engagement-Initiatives/Engagements/2025-Annual-Planning-Outloo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eso.ca/Sector-Participants/Engagement-Initiatives/Engagements/2025-Annual-Planning-Outloo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ieso.ca/Sector-Participants/Engagement-Initiatives/Engagements/2025-Annual-Planning-Outloo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ESO_Theme3_May19">
  <a:themeElements>
    <a:clrScheme name="IESO_Theme3_May19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00FF"/>
      </a:hlink>
      <a:folHlink>
        <a:srgbClr val="FF00FF"/>
      </a:folHlink>
    </a:clrScheme>
    <a:fontScheme name="IESO_Theme3_May19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IESO_Theme3_May19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1B0A3337E54387A2A4346AB2B014" ma:contentTypeVersion="5" ma:contentTypeDescription="Create a new document." ma:contentTypeScope="" ma:versionID="f39b45bebb27126ce7e2b53f5103261f">
  <xsd:schema xmlns:xsd="http://www.w3.org/2001/XMLSchema" xmlns:xs="http://www.w3.org/2001/XMLSchema" xmlns:p="http://schemas.microsoft.com/office/2006/metadata/properties" xmlns:ns2="e8cdfa92-5fbc-415b-802d-96b25a684034" targetNamespace="http://schemas.microsoft.com/office/2006/metadata/properties" ma:root="true" ma:fieldsID="f95646a2f2d9ca4ee77cda47475724c6" ns2:_="">
    <xsd:import namespace="e8cdfa92-5fbc-415b-802d-96b25a684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a92-5fbc-415b-802d-96b25a68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cdfa92-5fbc-415b-802d-96b25a684034">A required document to collect stakeholder feedback. Will be publicly posted on the website.</Note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889D5C-922D-418B-858F-F4A731C93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a92-5fbc-415b-802d-96b25a68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E65AE-B502-4E18-BEE2-ACEFD4817176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e8cdfa92-5fbc-415b-802d-96b25a684034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C535542-01E7-42D8-A6B0-945F418E6F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141</Words>
  <Characters>805</Characters>
  <Application>Microsoft Office Word</Application>
  <DocSecurity>0</DocSecurity>
  <Lines>6</Lines>
  <Paragraphs>1</Paragraphs>
  <ScaleCrop>false</ScaleCrop>
  <Company>IESO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Zhaoda Qu</dc:creator>
  <cp:lastModifiedBy>Fatema Khatun</cp:lastModifiedBy>
  <cp:revision>2</cp:revision>
  <dcterms:created xsi:type="dcterms:W3CDTF">2025-05-15T17:27:00Z</dcterms:created>
  <dcterms:modified xsi:type="dcterms:W3CDTF">2025-05-15T17:27:00Z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0x010100F1111B0A3337E54387A2A4346AB2B014</vt:lpwstr>
  </property>
  <property fmtid="{D5CDD505-2E9C-101B-9397-08002B2CF9AE}" pid="3" name="Order">
    <vt:r8>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