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AEC" w:rsidRDefault="0035658F" w:rsidP="00456376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9DA9" wp14:editId="4F6AF5BB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9DA9" id="Rectangle 4" o:sp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5A5EF9" w:rsidRDefault="005A5EF9" w:rsidP="005A5EF9">
      <w:pPr>
        <w:pStyle w:val="YellowBarHeading2"/>
      </w:pPr>
    </w:p>
    <w:p w:rsidR="006F582B" w:rsidRDefault="002B2788" w:rsidP="006F582B">
      <w:pPr>
        <w:pStyle w:val="Heading2"/>
      </w:pPr>
      <w:r>
        <w:t xml:space="preserve">LT2-RFP Joint Session, February 22, 2024 </w:t>
      </w:r>
    </w:p>
    <w:p w:rsidR="009B6BAE" w:rsidRDefault="009B6BAE" w:rsidP="006E7BD2">
      <w:pPr>
        <w:pStyle w:val="Heading3"/>
      </w:pPr>
      <w:r>
        <w:t>Feedback Provided by:</w:t>
      </w:r>
    </w:p>
    <w:p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:rsidR="00880AC3" w:rsidRDefault="00880AC3" w:rsidP="004C1610">
      <w:pPr>
        <w:pStyle w:val="BodyText"/>
      </w:pPr>
    </w:p>
    <w:p w:rsidR="00880AC3" w:rsidRDefault="00880AC3" w:rsidP="00880AC3">
      <w:pPr>
        <w:pStyle w:val="Call-outText"/>
        <w:rPr>
          <w:lang w:val="en-US"/>
        </w:rPr>
      </w:pPr>
      <w:r w:rsidRPr="00740728">
        <w:rPr>
          <w:lang w:val="en-US"/>
        </w:rPr>
        <w:t xml:space="preserve">To promote transparency, feedback submitted will be posted on the </w:t>
      </w:r>
      <w:r w:rsidR="008036D7">
        <w:rPr>
          <w:lang w:val="en-US"/>
        </w:rPr>
        <w:t>LT RFP engagement webpage</w:t>
      </w:r>
      <w:r w:rsidRPr="00740728">
        <w:rPr>
          <w:lang w:val="en-US"/>
        </w:rPr>
        <w:t xml:space="preserve"> unless otherwise requested by the sender.</w:t>
      </w:r>
      <w:r w:rsidR="008036D7">
        <w:rPr>
          <w:lang w:val="en-US"/>
        </w:rPr>
        <w:t xml:space="preserve"> If you wish to provide confidential feedback, please mark as “confidential”. </w:t>
      </w:r>
    </w:p>
    <w:p w:rsidR="00555588" w:rsidRPr="00555588" w:rsidRDefault="00555588" w:rsidP="00555588">
      <w:pPr>
        <w:pStyle w:val="BodyText"/>
        <w:rPr>
          <w:rFonts w:eastAsiaTheme="minorEastAsia" w:cs="Tahoma"/>
          <w:szCs w:val="22"/>
          <w:lang w:val="en-US"/>
        </w:rPr>
      </w:pPr>
      <w:r w:rsidRPr="00555588">
        <w:rPr>
          <w:rFonts w:eastAsiaTheme="minorEastAsia" w:cs="Tahoma"/>
          <w:szCs w:val="22"/>
          <w:lang w:val="en-US"/>
        </w:rPr>
        <w:t xml:space="preserve">Following the </w:t>
      </w:r>
      <w:r w:rsidR="002B2788">
        <w:rPr>
          <w:rFonts w:eastAsiaTheme="minorEastAsia" w:cs="Tahoma"/>
          <w:szCs w:val="22"/>
          <w:lang w:val="en-US"/>
        </w:rPr>
        <w:t>February 22, 2024, LT</w:t>
      </w:r>
      <w:r w:rsidR="008036D7">
        <w:rPr>
          <w:rFonts w:eastAsiaTheme="minorEastAsia" w:cs="Tahoma"/>
          <w:szCs w:val="22"/>
          <w:lang w:val="en-US"/>
        </w:rPr>
        <w:t xml:space="preserve">2-RFP joint </w:t>
      </w:r>
      <w:r>
        <w:rPr>
          <w:rFonts w:eastAsiaTheme="minorEastAsia" w:cs="Tahoma"/>
          <w:szCs w:val="22"/>
          <w:lang w:val="en-US"/>
        </w:rPr>
        <w:t>engagement</w:t>
      </w:r>
      <w:r w:rsidRPr="00555588">
        <w:rPr>
          <w:rFonts w:eastAsiaTheme="minorEastAsia" w:cs="Tahoma"/>
          <w:szCs w:val="22"/>
          <w:lang w:val="en-US"/>
        </w:rPr>
        <w:t xml:space="preserve"> </w:t>
      </w:r>
      <w:r w:rsidR="008036D7">
        <w:rPr>
          <w:rFonts w:eastAsiaTheme="minorEastAsia" w:cs="Tahoma"/>
          <w:szCs w:val="22"/>
          <w:lang w:val="en-US"/>
        </w:rPr>
        <w:t xml:space="preserve">with </w:t>
      </w:r>
      <w:r w:rsidR="008036D7" w:rsidRPr="008036D7">
        <w:rPr>
          <w:rFonts w:eastAsiaTheme="minorEastAsia" w:cs="Tahoma"/>
          <w:szCs w:val="22"/>
          <w:lang w:val="en-US"/>
        </w:rPr>
        <w:t>Ministry of Municipal Affairs and Housing (MMAH) and Ontario Ministry of Agriculture, Food, and Rural Affairs (OMAFRA)</w:t>
      </w:r>
      <w:r w:rsidR="008036D7">
        <w:rPr>
          <w:rFonts w:eastAsiaTheme="minorEastAsia" w:cs="Tahoma"/>
          <w:szCs w:val="22"/>
          <w:lang w:val="en-US"/>
        </w:rPr>
        <w:t xml:space="preserve"> </w:t>
      </w:r>
      <w:r w:rsidRPr="00555588">
        <w:rPr>
          <w:rFonts w:eastAsiaTheme="minorEastAsia" w:cs="Tahoma"/>
          <w:szCs w:val="22"/>
          <w:lang w:val="en-US"/>
        </w:rPr>
        <w:t xml:space="preserve">webinar, the Independent Electricity System Operator (IESO) is </w:t>
      </w:r>
      <w:r>
        <w:rPr>
          <w:rFonts w:eastAsiaTheme="minorEastAsia" w:cs="Tahoma"/>
          <w:szCs w:val="22"/>
          <w:lang w:val="en-US"/>
        </w:rPr>
        <w:t>seeking f</w:t>
      </w:r>
      <w:r w:rsidR="008036D7">
        <w:rPr>
          <w:rFonts w:eastAsiaTheme="minorEastAsia" w:cs="Tahoma"/>
          <w:szCs w:val="22"/>
          <w:lang w:val="en-US"/>
        </w:rPr>
        <w:t xml:space="preserve">eedback on items discussed during the webinar. </w:t>
      </w:r>
      <w:r w:rsidRPr="00555588">
        <w:rPr>
          <w:rFonts w:eastAsiaTheme="minorEastAsia" w:cs="Tahoma"/>
          <w:szCs w:val="22"/>
          <w:lang w:val="en-US"/>
        </w:rPr>
        <w:t>The webinar presentation and recording can be accessed from the</w:t>
      </w:r>
      <w:r w:rsidR="008036D7">
        <w:rPr>
          <w:rFonts w:eastAsiaTheme="minorEastAsia" w:cs="Tahoma"/>
          <w:szCs w:val="22"/>
          <w:lang w:val="en-US"/>
        </w:rPr>
        <w:t xml:space="preserve"> LT RFP</w:t>
      </w:r>
      <w:r w:rsidRPr="00555588">
        <w:rPr>
          <w:rFonts w:eastAsiaTheme="minorEastAsia" w:cs="Tahoma"/>
          <w:szCs w:val="22"/>
          <w:lang w:val="en-US"/>
        </w:rPr>
        <w:t xml:space="preserve"> </w:t>
      </w:r>
      <w:hyperlink r:id="rId11" w:history="1">
        <w:r w:rsidRPr="008036D7">
          <w:rPr>
            <w:rStyle w:val="Hyperlink"/>
            <w:lang w:val="en-US"/>
          </w:rPr>
          <w:t>engagement web page</w:t>
        </w:r>
      </w:hyperlink>
      <w:r w:rsidRPr="00555588">
        <w:rPr>
          <w:rFonts w:eastAsiaTheme="minorEastAsia" w:cs="Tahoma"/>
          <w:szCs w:val="22"/>
          <w:lang w:val="en-US"/>
        </w:rPr>
        <w:t>.</w:t>
      </w:r>
    </w:p>
    <w:p w:rsidR="006F582B" w:rsidRDefault="00555588" w:rsidP="00555588">
      <w:pPr>
        <w:pStyle w:val="BodyText"/>
        <w:rPr>
          <w:rFonts w:eastAsiaTheme="minorEastAsia" w:cs="Tahoma"/>
          <w:szCs w:val="22"/>
          <w:lang w:val="en-US"/>
        </w:rPr>
      </w:pPr>
      <w:r w:rsidRPr="00555588">
        <w:rPr>
          <w:rFonts w:eastAsiaTheme="minorEastAsia" w:cs="Tahoma"/>
          <w:b/>
          <w:szCs w:val="22"/>
          <w:lang w:val="en-US"/>
        </w:rPr>
        <w:t>Please submit feedback to</w:t>
      </w:r>
      <w:r w:rsidRPr="00555588">
        <w:rPr>
          <w:rFonts w:eastAsiaTheme="minorEastAsia" w:cs="Tahoma"/>
          <w:szCs w:val="22"/>
          <w:lang w:val="en-US"/>
        </w:rPr>
        <w:t xml:space="preserve"> </w:t>
      </w:r>
      <w:hyperlink r:id="rId12" w:history="1">
        <w:r w:rsidR="002302EE" w:rsidRPr="00177FAA">
          <w:rPr>
            <w:rStyle w:val="Hyperlink"/>
            <w:rFonts w:eastAsiaTheme="minorEastAsia" w:cs="Tahoma"/>
            <w:noProof w:val="0"/>
            <w:szCs w:val="22"/>
            <w:u w:color="8CD2F3" w:themeColor="background2"/>
            <w:lang w:val="en-US"/>
          </w:rPr>
          <w:t>engagement@ieso.ca</w:t>
        </w:r>
      </w:hyperlink>
      <w:r w:rsidR="002302EE">
        <w:rPr>
          <w:rFonts w:eastAsiaTheme="minorEastAsia" w:cs="Tahoma"/>
          <w:szCs w:val="22"/>
          <w:lang w:val="en-US"/>
        </w:rPr>
        <w:t xml:space="preserve"> </w:t>
      </w:r>
      <w:r w:rsidRPr="00555588">
        <w:rPr>
          <w:rFonts w:eastAsiaTheme="minorEastAsia" w:cs="Tahoma"/>
          <w:szCs w:val="22"/>
          <w:lang w:val="en-US"/>
        </w:rPr>
        <w:t xml:space="preserve">by </w:t>
      </w:r>
      <w:r w:rsidR="008036D7" w:rsidRPr="00F859C2">
        <w:rPr>
          <w:rFonts w:eastAsiaTheme="minorEastAsia" w:cs="Tahoma"/>
          <w:b/>
          <w:color w:val="auto"/>
          <w:szCs w:val="22"/>
          <w:lang w:val="en-US"/>
        </w:rPr>
        <w:t>March 7, 2024</w:t>
      </w:r>
      <w:r w:rsidR="00F859C2">
        <w:rPr>
          <w:rFonts w:eastAsiaTheme="minorEastAsia" w:cs="Tahoma"/>
          <w:b/>
          <w:color w:val="auto"/>
          <w:szCs w:val="22"/>
          <w:lang w:val="en-US"/>
        </w:rPr>
        <w:t>.</w:t>
      </w:r>
      <w:r w:rsidR="008036D7" w:rsidRPr="00F859C2">
        <w:rPr>
          <w:rFonts w:eastAsiaTheme="minorEastAsia" w:cs="Tahoma"/>
          <w:b/>
          <w:color w:val="auto"/>
          <w:szCs w:val="22"/>
          <w:lang w:val="en-US"/>
        </w:rPr>
        <w:t xml:space="preserve"> </w:t>
      </w:r>
      <w:r w:rsidRPr="00F859C2">
        <w:rPr>
          <w:rFonts w:eastAsiaTheme="minorEastAsia" w:cs="Tahoma"/>
          <w:color w:val="auto"/>
          <w:szCs w:val="22"/>
          <w:lang w:val="en-US"/>
        </w:rPr>
        <w:t xml:space="preserve"> </w:t>
      </w:r>
    </w:p>
    <w:p w:rsidR="009B6BAE" w:rsidRDefault="009B6BAE">
      <w:pPr>
        <w:spacing w:after="0" w:line="240" w:lineRule="auto"/>
        <w:rPr>
          <w:noProof/>
          <w:color w:val="000000" w:themeColor="text1"/>
          <w:u w:color="8CD2F3" w:themeColor="background2"/>
          <w:lang w:eastAsia="en-CA"/>
          <w14:numForm w14:val="lining"/>
          <w14:numSpacing w14:val="tabular"/>
        </w:rPr>
      </w:pPr>
      <w:r>
        <w:br w:type="page"/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050"/>
        <w:gridCol w:w="5940"/>
      </w:tblGrid>
      <w:tr w:rsidR="004200EA" w:rsidRPr="006B7128" w:rsidTr="00FA1041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:rsidR="004200EA" w:rsidRPr="003A3754" w:rsidRDefault="00D56CDF" w:rsidP="00AE442F">
            <w:pPr>
              <w:pStyle w:val="TableHeaderLeftAlignment"/>
            </w:pPr>
            <w:bookmarkStart w:id="0" w:name="_Toc35868671"/>
            <w:r>
              <w:lastRenderedPageBreak/>
              <w:t>Topic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:rsidR="004200EA" w:rsidRPr="006B7128" w:rsidRDefault="00D56CDF" w:rsidP="004200E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200EA" w:rsidRPr="006B7128" w:rsidTr="00DA251F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:rsidR="004200EA" w:rsidRPr="004C2BB1" w:rsidRDefault="004C2BB1" w:rsidP="004C2BB1">
            <w:pPr>
              <w:spacing w:after="120" w:line="300" w:lineRule="atLeast"/>
            </w:pPr>
            <w:r w:rsidRPr="004C2BB1">
              <w:rPr>
                <w:rStyle w:val="ui-provider"/>
              </w:rPr>
              <w:t>What are some considerations if certain technology types were limited, or restricted</w:t>
            </w:r>
            <w:r w:rsidR="001C5334">
              <w:rPr>
                <w:rStyle w:val="ui-provider"/>
              </w:rPr>
              <w:t xml:space="preserve"> from being developed on</w:t>
            </w:r>
            <w:r w:rsidRPr="004C2BB1">
              <w:rPr>
                <w:rStyle w:val="ui-provider"/>
              </w:rPr>
              <w:t xml:space="preserve"> Ontario’s prime agricultural areas?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:rsidR="004200EA" w:rsidRPr="006D7540" w:rsidRDefault="004200EA" w:rsidP="00CB05BA">
            <w:pPr>
              <w:pStyle w:val="TableNumeralsLeftAlignment"/>
            </w:pPr>
          </w:p>
        </w:tc>
      </w:tr>
      <w:tr w:rsidR="003D0BE4" w:rsidRPr="006B7128" w:rsidTr="00FA1041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:rsidR="003D0BE4" w:rsidRPr="003A3754" w:rsidRDefault="003D0BE4" w:rsidP="00C333FC">
            <w:pPr>
              <w:pStyle w:val="TableHeaderLeftAlignment"/>
            </w:pPr>
            <w:r>
              <w:t>Topic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:rsidR="003D0BE4" w:rsidRPr="006B7128" w:rsidRDefault="003D0BE4" w:rsidP="00C333FC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3D0BE4" w:rsidRPr="006B7128" w:rsidTr="00DA251F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:rsidR="003D0BE4" w:rsidRPr="004C2BB1" w:rsidRDefault="004C2BB1" w:rsidP="004C2BB1">
            <w:pPr>
              <w:spacing w:after="120" w:line="300" w:lineRule="atLeast"/>
            </w:pPr>
            <w:r w:rsidRPr="004C2BB1">
              <w:rPr>
                <w:rStyle w:val="ui-provider"/>
              </w:rPr>
              <w:t>Given the limited amount of specialty crop areas in the province, how would diverting or restricting energ</w:t>
            </w:r>
            <w:bookmarkStart w:id="1" w:name="_GoBack"/>
            <w:bookmarkEnd w:id="1"/>
            <w:r w:rsidRPr="004C2BB1">
              <w:rPr>
                <w:rStyle w:val="ui-provider"/>
              </w:rPr>
              <w:t>y projects from these areas impact your ability to develop your energy project?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:rsidR="003D0BE4" w:rsidRPr="006D7540" w:rsidRDefault="003D0BE4" w:rsidP="00CB05BA">
            <w:pPr>
              <w:pStyle w:val="TableNumeralsLeftAlignment"/>
            </w:pPr>
          </w:p>
        </w:tc>
      </w:tr>
      <w:tr w:rsidR="00F859C2" w:rsidRPr="006B7128" w:rsidTr="006074DF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:rsidR="00F859C2" w:rsidRPr="003A3754" w:rsidRDefault="00F859C2" w:rsidP="006074DF">
            <w:pPr>
              <w:pStyle w:val="TableHeaderLeftAlignment"/>
            </w:pPr>
            <w:r>
              <w:t>Topic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:rsidR="00F859C2" w:rsidRPr="006B7128" w:rsidRDefault="00F859C2" w:rsidP="006074DF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F859C2" w:rsidRPr="006B7128" w:rsidTr="006074DF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:rsidR="00F859C2" w:rsidRPr="004C2BB1" w:rsidRDefault="004C2BB1" w:rsidP="00F859C2">
            <w:pPr>
              <w:spacing w:after="120" w:line="300" w:lineRule="atLeast"/>
            </w:pPr>
            <w:r w:rsidRPr="004C2BB1">
              <w:rPr>
                <w:rStyle w:val="ui-provider"/>
              </w:rPr>
              <w:t>What would the impact be if there were requirements to avoid, minimize and mitigate agricultural impacts in prime agricultural areas?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:rsidR="00F859C2" w:rsidRPr="006D7540" w:rsidRDefault="00F859C2" w:rsidP="006074DF">
            <w:pPr>
              <w:pStyle w:val="TableNumeralsLeftAlignment"/>
            </w:pPr>
          </w:p>
        </w:tc>
      </w:tr>
      <w:tr w:rsidR="00A26D57" w:rsidRPr="006B7128" w:rsidTr="00A26D57">
        <w:trPr>
          <w:cantSplit/>
          <w:trHeight w:val="18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:rsidR="00A26D57" w:rsidRPr="00A26D57" w:rsidRDefault="00A26D57" w:rsidP="00A26D57">
            <w:pPr>
              <w:pStyle w:val="TableHeaderLeftAlignment"/>
            </w:pPr>
            <w:r w:rsidRPr="00A26D57">
              <w:t>Topic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:rsidR="00A26D57" w:rsidRPr="00A26D57" w:rsidRDefault="00A26D57" w:rsidP="00A26D57">
            <w:pPr>
              <w:pStyle w:val="TableHeaderLeftAlignment"/>
            </w:pPr>
            <w:r w:rsidRPr="00A26D57">
              <w:t>Feedback</w:t>
            </w:r>
          </w:p>
        </w:tc>
      </w:tr>
      <w:tr w:rsidR="00A26D57" w:rsidRPr="006B7128" w:rsidTr="006074DF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:rsidR="00A26D57" w:rsidRPr="00F859C2" w:rsidRDefault="00A26D57" w:rsidP="00E21F56">
            <w:pPr>
              <w:spacing w:after="120" w:line="300" w:lineRule="atLeast"/>
              <w:rPr>
                <w:rFonts w:eastAsiaTheme="minorEastAsia" w:cs="Tahoma"/>
                <w:color w:val="000000" w:themeColor="text1"/>
                <w:szCs w:val="22"/>
                <w:u w:color="8CD2F3" w:themeColor="background2"/>
                <w:lang w:val="en-US" w:eastAsia="en-CA"/>
                <w14:numForm w14:val="lining"/>
                <w14:numSpacing w14:val="tabular"/>
              </w:rPr>
            </w:pPr>
            <w:r>
              <w:rPr>
                <w:rStyle w:val="ui-provider"/>
              </w:rPr>
              <w:t xml:space="preserve">Based on what you heard today, do you require additional clarity on </w:t>
            </w:r>
            <w:r w:rsidR="00E21F56">
              <w:rPr>
                <w:rStyle w:val="ui-provider"/>
              </w:rPr>
              <w:t>agriculture</w:t>
            </w:r>
            <w:r>
              <w:rPr>
                <w:rStyle w:val="ui-provider"/>
              </w:rPr>
              <w:t xml:space="preserve"> land restrictions? Why or why not?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:rsidR="00A26D57" w:rsidRPr="006D7540" w:rsidRDefault="00A26D57" w:rsidP="006074DF">
            <w:pPr>
              <w:pStyle w:val="TableNumeralsLeftAlignment"/>
            </w:pPr>
          </w:p>
        </w:tc>
      </w:tr>
    </w:tbl>
    <w:p w:rsidR="00F859C2" w:rsidRPr="00F859C2" w:rsidRDefault="00F859C2" w:rsidP="00F859C2">
      <w:pPr>
        <w:pStyle w:val="BodyText"/>
        <w:rPr>
          <w:lang w:eastAsia="en-US"/>
        </w:rPr>
      </w:pPr>
    </w:p>
    <w:p w:rsidR="00D2041D" w:rsidRDefault="00D2041D" w:rsidP="00D2041D">
      <w:pPr>
        <w:pStyle w:val="Heading3"/>
      </w:pPr>
      <w:r>
        <w:t>General Comments/Feedback</w:t>
      </w:r>
    </w:p>
    <w:bookmarkEnd w:id="0"/>
    <w:p w:rsidR="00D56CDF" w:rsidRPr="003B554C" w:rsidRDefault="00D56CDF" w:rsidP="00456376">
      <w:pPr>
        <w:pStyle w:val="BodyText"/>
      </w:pPr>
    </w:p>
    <w:sectPr w:rsidR="00D56CDF" w:rsidRPr="003B554C" w:rsidSect="003E040F">
      <w:footerReference w:type="default" r:id="rId13"/>
      <w:footerReference w:type="first" r:id="rId14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C2F" w:rsidRDefault="00E35C2F" w:rsidP="00F83314">
      <w:r>
        <w:separator/>
      </w:r>
    </w:p>
    <w:p w:rsidR="00E35C2F" w:rsidRDefault="00E35C2F"/>
  </w:endnote>
  <w:endnote w:type="continuationSeparator" w:id="0">
    <w:p w:rsidR="00E35C2F" w:rsidRDefault="00E35C2F" w:rsidP="00F83314">
      <w:r>
        <w:continuationSeparator/>
      </w:r>
    </w:p>
    <w:p w:rsidR="00E35C2F" w:rsidRDefault="00E35C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C5334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C6016F" w:rsidRDefault="008036D7" w:rsidP="00871E07">
    <w:pPr>
      <w:pStyle w:val="Footer"/>
      <w:ind w:right="360"/>
    </w:pPr>
    <w:r>
      <w:t>LT2 RFP Joint Session</w:t>
    </w:r>
    <w:r w:rsidR="00FC7434">
      <w:t xml:space="preserve">, </w:t>
    </w:r>
    <w:r>
      <w:t>22</w:t>
    </w:r>
    <w:r w:rsidR="00FC7434">
      <w:t>/</w:t>
    </w:r>
    <w:r>
      <w:t>Feb</w:t>
    </w:r>
    <w:r w:rsidR="00FC7434">
      <w:t>/</w:t>
    </w:r>
    <w:r>
      <w:t>2024</w:t>
    </w:r>
    <w:r w:rsidR="002302EE">
      <w:t xml:space="preserve"> - public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293F7171" wp14:editId="51B7B1C6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E35C2F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C2F" w:rsidRDefault="00E35C2F">
      <w:r>
        <w:separator/>
      </w:r>
    </w:p>
  </w:footnote>
  <w:footnote w:type="continuationSeparator" w:id="0">
    <w:p w:rsidR="00E35C2F" w:rsidRDefault="00E35C2F" w:rsidP="00F83314">
      <w:r>
        <w:continuationSeparator/>
      </w:r>
    </w:p>
    <w:p w:rsidR="00E35C2F" w:rsidRDefault="00E35C2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FFFFFF88"/>
    <w:multiLevelType w:val="singleLevel"/>
    <w:tmpl w:val="F64C5560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9" w15:restartNumberingAfterBreak="0">
    <w:nsid w:val="0848658D"/>
    <w:multiLevelType w:val="hybridMultilevel"/>
    <w:tmpl w:val="6812FE7E"/>
    <w:lvl w:ilvl="0" w:tplc="448C1BAC">
      <w:start w:val="1"/>
      <w:numFmt w:val="decimal"/>
      <w:lvlText w:val="%1."/>
      <w:lvlJc w:val="left"/>
      <w:pPr>
        <w:ind w:left="1080" w:hanging="720"/>
      </w:pPr>
    </w:lvl>
    <w:lvl w:ilvl="1" w:tplc="1009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F03D36"/>
    <w:multiLevelType w:val="multilevel"/>
    <w:tmpl w:val="C8DC5ED8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1BA672C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7D9629D"/>
    <w:multiLevelType w:val="hybridMultilevel"/>
    <w:tmpl w:val="6812FE7E"/>
    <w:lvl w:ilvl="0" w:tplc="448C1BAC">
      <w:start w:val="1"/>
      <w:numFmt w:val="decimal"/>
      <w:lvlText w:val="%1."/>
      <w:lvlJc w:val="left"/>
      <w:pPr>
        <w:ind w:left="1080" w:hanging="720"/>
      </w:pPr>
    </w:lvl>
    <w:lvl w:ilvl="1" w:tplc="1009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96C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5FC30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83924A2"/>
    <w:multiLevelType w:val="hybridMultilevel"/>
    <w:tmpl w:val="8EC8FC9A"/>
    <w:lvl w:ilvl="0" w:tplc="C1D8F7E0">
      <w:start w:val="1"/>
      <w:numFmt w:val="decimal"/>
      <w:lvlText w:val="%1."/>
      <w:lvlJc w:val="left"/>
      <w:pPr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DDB634BA" w:tentative="1">
      <w:start w:val="1"/>
      <w:numFmt w:val="lowerLetter"/>
      <w:lvlText w:val="%2."/>
      <w:lvlJc w:val="left"/>
      <w:pPr>
        <w:ind w:left="1440" w:hanging="360"/>
      </w:pPr>
    </w:lvl>
    <w:lvl w:ilvl="2" w:tplc="544C7940" w:tentative="1">
      <w:start w:val="1"/>
      <w:numFmt w:val="lowerRoman"/>
      <w:lvlText w:val="%3."/>
      <w:lvlJc w:val="right"/>
      <w:pPr>
        <w:ind w:left="2160" w:hanging="180"/>
      </w:pPr>
    </w:lvl>
    <w:lvl w:ilvl="3" w:tplc="22DA7AF6" w:tentative="1">
      <w:start w:val="1"/>
      <w:numFmt w:val="decimal"/>
      <w:lvlText w:val="%4."/>
      <w:lvlJc w:val="left"/>
      <w:pPr>
        <w:ind w:left="2880" w:hanging="360"/>
      </w:pPr>
    </w:lvl>
    <w:lvl w:ilvl="4" w:tplc="9A2286D2" w:tentative="1">
      <w:start w:val="1"/>
      <w:numFmt w:val="lowerLetter"/>
      <w:lvlText w:val="%5."/>
      <w:lvlJc w:val="left"/>
      <w:pPr>
        <w:ind w:left="3600" w:hanging="360"/>
      </w:pPr>
    </w:lvl>
    <w:lvl w:ilvl="5" w:tplc="9D3EFBDC" w:tentative="1">
      <w:start w:val="1"/>
      <w:numFmt w:val="lowerRoman"/>
      <w:lvlText w:val="%6."/>
      <w:lvlJc w:val="right"/>
      <w:pPr>
        <w:ind w:left="4320" w:hanging="180"/>
      </w:pPr>
    </w:lvl>
    <w:lvl w:ilvl="6" w:tplc="AE06BE9C" w:tentative="1">
      <w:start w:val="1"/>
      <w:numFmt w:val="decimal"/>
      <w:lvlText w:val="%7."/>
      <w:lvlJc w:val="left"/>
      <w:pPr>
        <w:ind w:left="5040" w:hanging="360"/>
      </w:pPr>
    </w:lvl>
    <w:lvl w:ilvl="7" w:tplc="01069C4E" w:tentative="1">
      <w:start w:val="1"/>
      <w:numFmt w:val="lowerLetter"/>
      <w:lvlText w:val="%8."/>
      <w:lvlJc w:val="left"/>
      <w:pPr>
        <w:ind w:left="5760" w:hanging="360"/>
      </w:pPr>
    </w:lvl>
    <w:lvl w:ilvl="8" w:tplc="F0A46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C35E3"/>
    <w:multiLevelType w:val="multilevel"/>
    <w:tmpl w:val="E2E2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93B22"/>
    <w:multiLevelType w:val="multilevel"/>
    <w:tmpl w:val="2E6A209E"/>
    <w:lvl w:ilvl="0">
      <w:start w:val="1"/>
      <w:numFmt w:val="decimal"/>
      <w:lvlText w:val="%1."/>
      <w:lvlJc w:val="left"/>
      <w:pPr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03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9157CB6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F361778"/>
    <w:multiLevelType w:val="multilevel"/>
    <w:tmpl w:val="0409001D"/>
    <w:numStyleLink w:val="1ai"/>
  </w:abstractNum>
  <w:abstractNum w:abstractNumId="22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5CCB305B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EBD4415"/>
    <w:multiLevelType w:val="multilevel"/>
    <w:tmpl w:val="1E227F2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62D71AF3"/>
    <w:multiLevelType w:val="hybridMultilevel"/>
    <w:tmpl w:val="952C5FE0"/>
    <w:lvl w:ilvl="0" w:tplc="8676E4F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C5545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6A1A4469"/>
    <w:multiLevelType w:val="hybridMultilevel"/>
    <w:tmpl w:val="6812FE7E"/>
    <w:lvl w:ilvl="0" w:tplc="448C1BAC">
      <w:start w:val="1"/>
      <w:numFmt w:val="decimal"/>
      <w:lvlText w:val="%1."/>
      <w:lvlJc w:val="left"/>
      <w:pPr>
        <w:ind w:left="1080" w:hanging="720"/>
      </w:pPr>
    </w:lvl>
    <w:lvl w:ilvl="1" w:tplc="1009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F3402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6FA7344A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73E84E60"/>
    <w:multiLevelType w:val="multilevel"/>
    <w:tmpl w:val="888C076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F829F1"/>
    <w:multiLevelType w:val="multilevel"/>
    <w:tmpl w:val="1E4459A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75076C4E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A893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C2E3B1D"/>
    <w:multiLevelType w:val="multilevel"/>
    <w:tmpl w:val="911C7DCE"/>
    <w:lvl w:ilvl="0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D834E1"/>
    <w:multiLevelType w:val="hybridMultilevel"/>
    <w:tmpl w:val="FE6E82D4"/>
    <w:lvl w:ilvl="0" w:tplc="679E7378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3F5C07FE" w:tentative="1">
      <w:start w:val="1"/>
      <w:numFmt w:val="lowerLetter"/>
      <w:lvlText w:val="%2."/>
      <w:lvlJc w:val="left"/>
      <w:pPr>
        <w:ind w:left="1440" w:hanging="360"/>
      </w:pPr>
    </w:lvl>
    <w:lvl w:ilvl="2" w:tplc="DC4A8ECE" w:tentative="1">
      <w:start w:val="1"/>
      <w:numFmt w:val="lowerRoman"/>
      <w:lvlText w:val="%3."/>
      <w:lvlJc w:val="right"/>
      <w:pPr>
        <w:ind w:left="2160" w:hanging="180"/>
      </w:pPr>
    </w:lvl>
    <w:lvl w:ilvl="3" w:tplc="084827E4" w:tentative="1">
      <w:start w:val="1"/>
      <w:numFmt w:val="decimal"/>
      <w:lvlText w:val="%4."/>
      <w:lvlJc w:val="left"/>
      <w:pPr>
        <w:ind w:left="2880" w:hanging="360"/>
      </w:pPr>
    </w:lvl>
    <w:lvl w:ilvl="4" w:tplc="B176B170" w:tentative="1">
      <w:start w:val="1"/>
      <w:numFmt w:val="lowerLetter"/>
      <w:lvlText w:val="%5."/>
      <w:lvlJc w:val="left"/>
      <w:pPr>
        <w:ind w:left="3600" w:hanging="360"/>
      </w:pPr>
    </w:lvl>
    <w:lvl w:ilvl="5" w:tplc="B0949772" w:tentative="1">
      <w:start w:val="1"/>
      <w:numFmt w:val="lowerRoman"/>
      <w:lvlText w:val="%6."/>
      <w:lvlJc w:val="right"/>
      <w:pPr>
        <w:ind w:left="4320" w:hanging="180"/>
      </w:pPr>
    </w:lvl>
    <w:lvl w:ilvl="6" w:tplc="754E95EC" w:tentative="1">
      <w:start w:val="1"/>
      <w:numFmt w:val="decimal"/>
      <w:lvlText w:val="%7."/>
      <w:lvlJc w:val="left"/>
      <w:pPr>
        <w:ind w:left="5040" w:hanging="360"/>
      </w:pPr>
    </w:lvl>
    <w:lvl w:ilvl="7" w:tplc="E708AF06" w:tentative="1">
      <w:start w:val="1"/>
      <w:numFmt w:val="lowerLetter"/>
      <w:lvlText w:val="%8."/>
      <w:lvlJc w:val="left"/>
      <w:pPr>
        <w:ind w:left="5760" w:hanging="360"/>
      </w:pPr>
    </w:lvl>
    <w:lvl w:ilvl="8" w:tplc="25D81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A70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2"/>
  </w:num>
  <w:num w:numId="11">
    <w:abstractNumId w:val="36"/>
  </w:num>
  <w:num w:numId="12">
    <w:abstractNumId w:val="16"/>
  </w:num>
  <w:num w:numId="13">
    <w:abstractNumId w:val="22"/>
  </w:num>
  <w:num w:numId="14">
    <w:abstractNumId w:val="24"/>
  </w:num>
  <w:num w:numId="15">
    <w:abstractNumId w:val="21"/>
  </w:num>
  <w:num w:numId="16">
    <w:abstractNumId w:val="27"/>
  </w:num>
  <w:num w:numId="17">
    <w:abstractNumId w:val="11"/>
  </w:num>
  <w:num w:numId="18">
    <w:abstractNumId w:val="30"/>
  </w:num>
  <w:num w:numId="19">
    <w:abstractNumId w:val="23"/>
  </w:num>
  <w:num w:numId="20">
    <w:abstractNumId w:val="31"/>
  </w:num>
  <w:num w:numId="21">
    <w:abstractNumId w:val="29"/>
  </w:num>
  <w:num w:numId="22">
    <w:abstractNumId w:val="33"/>
  </w:num>
  <w:num w:numId="23">
    <w:abstractNumId w:val="18"/>
  </w:num>
  <w:num w:numId="24">
    <w:abstractNumId w:val="20"/>
  </w:num>
  <w:num w:numId="25">
    <w:abstractNumId w:val="35"/>
  </w:num>
  <w:num w:numId="26">
    <w:abstractNumId w:val="15"/>
  </w:num>
  <w:num w:numId="27">
    <w:abstractNumId w:val="37"/>
  </w:num>
  <w:num w:numId="28">
    <w:abstractNumId w:val="19"/>
  </w:num>
  <w:num w:numId="29">
    <w:abstractNumId w:val="34"/>
  </w:num>
  <w:num w:numId="30">
    <w:abstractNumId w:val="17"/>
  </w:num>
  <w:num w:numId="31">
    <w:abstractNumId w:val="25"/>
  </w:num>
  <w:num w:numId="32">
    <w:abstractNumId w:val="32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4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9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activeWritingStyle w:appName="MSWord" w:lang="en-US" w:vendorID="64" w:dllVersion="131078" w:nlCheck="1" w:checkStyle="0"/>
  <w:activeWritingStyle w:appName="MSWord" w:lang="en-CA" w:vendorID="64" w:dllVersion="131078" w:nlCheck="1" w:checkStyle="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27E00"/>
    <w:rsid w:val="00031023"/>
    <w:rsid w:val="00032FAC"/>
    <w:rsid w:val="0003386C"/>
    <w:rsid w:val="000424C0"/>
    <w:rsid w:val="00043811"/>
    <w:rsid w:val="00050A11"/>
    <w:rsid w:val="00050EB5"/>
    <w:rsid w:val="000544D3"/>
    <w:rsid w:val="000558BD"/>
    <w:rsid w:val="000617C1"/>
    <w:rsid w:val="00063A26"/>
    <w:rsid w:val="00066EF6"/>
    <w:rsid w:val="000677EE"/>
    <w:rsid w:val="000713AE"/>
    <w:rsid w:val="00071568"/>
    <w:rsid w:val="000717C2"/>
    <w:rsid w:val="00075B8E"/>
    <w:rsid w:val="00075C0F"/>
    <w:rsid w:val="00081440"/>
    <w:rsid w:val="000817F3"/>
    <w:rsid w:val="00082BCB"/>
    <w:rsid w:val="00082C3C"/>
    <w:rsid w:val="000965B7"/>
    <w:rsid w:val="000B0E48"/>
    <w:rsid w:val="000B0F9D"/>
    <w:rsid w:val="000B6A46"/>
    <w:rsid w:val="000C06F7"/>
    <w:rsid w:val="000C382A"/>
    <w:rsid w:val="000C4332"/>
    <w:rsid w:val="000F12F2"/>
    <w:rsid w:val="000F55DA"/>
    <w:rsid w:val="00122D98"/>
    <w:rsid w:val="00123B6F"/>
    <w:rsid w:val="00134223"/>
    <w:rsid w:val="00164724"/>
    <w:rsid w:val="001708DC"/>
    <w:rsid w:val="00180C5F"/>
    <w:rsid w:val="00191D1F"/>
    <w:rsid w:val="00197EE4"/>
    <w:rsid w:val="001B31FB"/>
    <w:rsid w:val="001B5068"/>
    <w:rsid w:val="001C122B"/>
    <w:rsid w:val="001C5334"/>
    <w:rsid w:val="001E501C"/>
    <w:rsid w:val="001F21B1"/>
    <w:rsid w:val="002040D1"/>
    <w:rsid w:val="00206BC2"/>
    <w:rsid w:val="002206A7"/>
    <w:rsid w:val="002273F3"/>
    <w:rsid w:val="002302EE"/>
    <w:rsid w:val="00230E09"/>
    <w:rsid w:val="00235EFD"/>
    <w:rsid w:val="00245326"/>
    <w:rsid w:val="002529F2"/>
    <w:rsid w:val="00252FA6"/>
    <w:rsid w:val="00255139"/>
    <w:rsid w:val="0025740E"/>
    <w:rsid w:val="00271D4B"/>
    <w:rsid w:val="00272F96"/>
    <w:rsid w:val="002835B9"/>
    <w:rsid w:val="0029171F"/>
    <w:rsid w:val="002A4F50"/>
    <w:rsid w:val="002B2788"/>
    <w:rsid w:val="002C11A0"/>
    <w:rsid w:val="002C1201"/>
    <w:rsid w:val="002D3238"/>
    <w:rsid w:val="002D4EB9"/>
    <w:rsid w:val="002E4651"/>
    <w:rsid w:val="002F3357"/>
    <w:rsid w:val="00306409"/>
    <w:rsid w:val="00306932"/>
    <w:rsid w:val="00313BFA"/>
    <w:rsid w:val="0032141A"/>
    <w:rsid w:val="00323363"/>
    <w:rsid w:val="00323DDD"/>
    <w:rsid w:val="00325545"/>
    <w:rsid w:val="003337F1"/>
    <w:rsid w:val="00334129"/>
    <w:rsid w:val="0034014B"/>
    <w:rsid w:val="003428C3"/>
    <w:rsid w:val="00343580"/>
    <w:rsid w:val="003543AA"/>
    <w:rsid w:val="0035658F"/>
    <w:rsid w:val="00367205"/>
    <w:rsid w:val="00371357"/>
    <w:rsid w:val="00374220"/>
    <w:rsid w:val="0037600B"/>
    <w:rsid w:val="003772C4"/>
    <w:rsid w:val="00383086"/>
    <w:rsid w:val="00390B42"/>
    <w:rsid w:val="00391AA6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108F9"/>
    <w:rsid w:val="004200EA"/>
    <w:rsid w:val="0042208A"/>
    <w:rsid w:val="00424BA0"/>
    <w:rsid w:val="00426D11"/>
    <w:rsid w:val="00456376"/>
    <w:rsid w:val="00482219"/>
    <w:rsid w:val="00497849"/>
    <w:rsid w:val="004A7A6B"/>
    <w:rsid w:val="004C1610"/>
    <w:rsid w:val="004C2BB1"/>
    <w:rsid w:val="004D5A69"/>
    <w:rsid w:val="004D7C5F"/>
    <w:rsid w:val="004E0F5C"/>
    <w:rsid w:val="004F115E"/>
    <w:rsid w:val="00502752"/>
    <w:rsid w:val="005066CE"/>
    <w:rsid w:val="005250E4"/>
    <w:rsid w:val="00536D37"/>
    <w:rsid w:val="00540C81"/>
    <w:rsid w:val="00546F8B"/>
    <w:rsid w:val="00555588"/>
    <w:rsid w:val="00560680"/>
    <w:rsid w:val="00570A60"/>
    <w:rsid w:val="00571735"/>
    <w:rsid w:val="00573F2B"/>
    <w:rsid w:val="0057575C"/>
    <w:rsid w:val="00575FBB"/>
    <w:rsid w:val="00581BCC"/>
    <w:rsid w:val="00585866"/>
    <w:rsid w:val="00586D7F"/>
    <w:rsid w:val="00592798"/>
    <w:rsid w:val="0059295B"/>
    <w:rsid w:val="005A5558"/>
    <w:rsid w:val="005A5723"/>
    <w:rsid w:val="005A5EF9"/>
    <w:rsid w:val="005B341A"/>
    <w:rsid w:val="005B38FB"/>
    <w:rsid w:val="005B7051"/>
    <w:rsid w:val="005C345A"/>
    <w:rsid w:val="005D0417"/>
    <w:rsid w:val="005D6B0E"/>
    <w:rsid w:val="005E0602"/>
    <w:rsid w:val="005F4CFF"/>
    <w:rsid w:val="00603F19"/>
    <w:rsid w:val="00607A0B"/>
    <w:rsid w:val="00612EC0"/>
    <w:rsid w:val="00615CDC"/>
    <w:rsid w:val="00617A9E"/>
    <w:rsid w:val="006246D3"/>
    <w:rsid w:val="00624AEC"/>
    <w:rsid w:val="00625442"/>
    <w:rsid w:val="0063312A"/>
    <w:rsid w:val="00635B4C"/>
    <w:rsid w:val="006635D9"/>
    <w:rsid w:val="0066614A"/>
    <w:rsid w:val="00673513"/>
    <w:rsid w:val="0067615F"/>
    <w:rsid w:val="00676421"/>
    <w:rsid w:val="00683AC9"/>
    <w:rsid w:val="006A5E35"/>
    <w:rsid w:val="006B7BD7"/>
    <w:rsid w:val="006C43C7"/>
    <w:rsid w:val="006D1C41"/>
    <w:rsid w:val="006E0323"/>
    <w:rsid w:val="006E4F59"/>
    <w:rsid w:val="006E7790"/>
    <w:rsid w:val="006E7BD2"/>
    <w:rsid w:val="006F582B"/>
    <w:rsid w:val="006F6935"/>
    <w:rsid w:val="00704EFB"/>
    <w:rsid w:val="0071682C"/>
    <w:rsid w:val="00731340"/>
    <w:rsid w:val="007360E5"/>
    <w:rsid w:val="00740728"/>
    <w:rsid w:val="0074423B"/>
    <w:rsid w:val="00750BE5"/>
    <w:rsid w:val="00760655"/>
    <w:rsid w:val="0076220E"/>
    <w:rsid w:val="00770B9D"/>
    <w:rsid w:val="007759BF"/>
    <w:rsid w:val="00781339"/>
    <w:rsid w:val="00787A1A"/>
    <w:rsid w:val="00792720"/>
    <w:rsid w:val="007A0FA5"/>
    <w:rsid w:val="007A1A30"/>
    <w:rsid w:val="007A6EC7"/>
    <w:rsid w:val="007B4815"/>
    <w:rsid w:val="007B538A"/>
    <w:rsid w:val="007D7593"/>
    <w:rsid w:val="007E2315"/>
    <w:rsid w:val="007E673E"/>
    <w:rsid w:val="008036D7"/>
    <w:rsid w:val="00803BF6"/>
    <w:rsid w:val="00821FD8"/>
    <w:rsid w:val="00823D2B"/>
    <w:rsid w:val="00831390"/>
    <w:rsid w:val="00836072"/>
    <w:rsid w:val="00855324"/>
    <w:rsid w:val="00862CA0"/>
    <w:rsid w:val="00871A07"/>
    <w:rsid w:val="00871E07"/>
    <w:rsid w:val="00872FD8"/>
    <w:rsid w:val="00875A7E"/>
    <w:rsid w:val="00875E05"/>
    <w:rsid w:val="00880AC3"/>
    <w:rsid w:val="008823B2"/>
    <w:rsid w:val="008866FF"/>
    <w:rsid w:val="00895B5D"/>
    <w:rsid w:val="00897595"/>
    <w:rsid w:val="008B2095"/>
    <w:rsid w:val="008D6894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BD3"/>
    <w:rsid w:val="00937211"/>
    <w:rsid w:val="00940A1F"/>
    <w:rsid w:val="00945BC3"/>
    <w:rsid w:val="00953E44"/>
    <w:rsid w:val="00956691"/>
    <w:rsid w:val="00966F34"/>
    <w:rsid w:val="009705C0"/>
    <w:rsid w:val="00991A11"/>
    <w:rsid w:val="00991B27"/>
    <w:rsid w:val="00991B46"/>
    <w:rsid w:val="009947CA"/>
    <w:rsid w:val="009A702B"/>
    <w:rsid w:val="009B0889"/>
    <w:rsid w:val="009B09EE"/>
    <w:rsid w:val="009B6BAE"/>
    <w:rsid w:val="009B7374"/>
    <w:rsid w:val="009C2ACE"/>
    <w:rsid w:val="009C6D0F"/>
    <w:rsid w:val="009E2295"/>
    <w:rsid w:val="009E31D3"/>
    <w:rsid w:val="00A0005D"/>
    <w:rsid w:val="00A00B71"/>
    <w:rsid w:val="00A047A0"/>
    <w:rsid w:val="00A12326"/>
    <w:rsid w:val="00A26D57"/>
    <w:rsid w:val="00A315B3"/>
    <w:rsid w:val="00A4096B"/>
    <w:rsid w:val="00A54D55"/>
    <w:rsid w:val="00A57C08"/>
    <w:rsid w:val="00A60FEE"/>
    <w:rsid w:val="00A677AB"/>
    <w:rsid w:val="00A7072C"/>
    <w:rsid w:val="00A71078"/>
    <w:rsid w:val="00A71F50"/>
    <w:rsid w:val="00A804BB"/>
    <w:rsid w:val="00A86619"/>
    <w:rsid w:val="00AA365E"/>
    <w:rsid w:val="00AA44D1"/>
    <w:rsid w:val="00AA7946"/>
    <w:rsid w:val="00AB1E69"/>
    <w:rsid w:val="00AC53E7"/>
    <w:rsid w:val="00AD0558"/>
    <w:rsid w:val="00AD2247"/>
    <w:rsid w:val="00AD3B6F"/>
    <w:rsid w:val="00AE23ED"/>
    <w:rsid w:val="00AE31C7"/>
    <w:rsid w:val="00AE4C5E"/>
    <w:rsid w:val="00B04816"/>
    <w:rsid w:val="00B141CC"/>
    <w:rsid w:val="00B15B1B"/>
    <w:rsid w:val="00B27004"/>
    <w:rsid w:val="00B44D93"/>
    <w:rsid w:val="00B45BE4"/>
    <w:rsid w:val="00B54E3D"/>
    <w:rsid w:val="00B55305"/>
    <w:rsid w:val="00B81E1D"/>
    <w:rsid w:val="00B94249"/>
    <w:rsid w:val="00BC1CD2"/>
    <w:rsid w:val="00BC73F3"/>
    <w:rsid w:val="00BE4AA6"/>
    <w:rsid w:val="00BE4D1D"/>
    <w:rsid w:val="00BE558C"/>
    <w:rsid w:val="00BF2E6E"/>
    <w:rsid w:val="00C01175"/>
    <w:rsid w:val="00C04795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A56A3"/>
    <w:rsid w:val="00CB05BA"/>
    <w:rsid w:val="00CC5376"/>
    <w:rsid w:val="00CD06BE"/>
    <w:rsid w:val="00CD26E7"/>
    <w:rsid w:val="00CE0767"/>
    <w:rsid w:val="00CE3824"/>
    <w:rsid w:val="00CE3D01"/>
    <w:rsid w:val="00CF5EE0"/>
    <w:rsid w:val="00D10DA4"/>
    <w:rsid w:val="00D14734"/>
    <w:rsid w:val="00D2041D"/>
    <w:rsid w:val="00D258A0"/>
    <w:rsid w:val="00D26C05"/>
    <w:rsid w:val="00D321E6"/>
    <w:rsid w:val="00D36D5F"/>
    <w:rsid w:val="00D4161A"/>
    <w:rsid w:val="00D469F2"/>
    <w:rsid w:val="00D5140C"/>
    <w:rsid w:val="00D55A48"/>
    <w:rsid w:val="00D56AEC"/>
    <w:rsid w:val="00D56CDF"/>
    <w:rsid w:val="00D759BF"/>
    <w:rsid w:val="00D907E6"/>
    <w:rsid w:val="00D91B48"/>
    <w:rsid w:val="00D93CA5"/>
    <w:rsid w:val="00DA251F"/>
    <w:rsid w:val="00DA301F"/>
    <w:rsid w:val="00DA3F0F"/>
    <w:rsid w:val="00DA4168"/>
    <w:rsid w:val="00DA6AC8"/>
    <w:rsid w:val="00DB6BDE"/>
    <w:rsid w:val="00DC2622"/>
    <w:rsid w:val="00DC45E1"/>
    <w:rsid w:val="00DC5459"/>
    <w:rsid w:val="00DD3947"/>
    <w:rsid w:val="00DD5A3D"/>
    <w:rsid w:val="00DE026B"/>
    <w:rsid w:val="00DF2962"/>
    <w:rsid w:val="00E07446"/>
    <w:rsid w:val="00E153D2"/>
    <w:rsid w:val="00E21F56"/>
    <w:rsid w:val="00E24C84"/>
    <w:rsid w:val="00E303C3"/>
    <w:rsid w:val="00E31C33"/>
    <w:rsid w:val="00E35C2F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823D8"/>
    <w:rsid w:val="00EA1429"/>
    <w:rsid w:val="00EA250A"/>
    <w:rsid w:val="00EB2896"/>
    <w:rsid w:val="00EB5F0D"/>
    <w:rsid w:val="00EB7697"/>
    <w:rsid w:val="00EC7B54"/>
    <w:rsid w:val="00EF0A96"/>
    <w:rsid w:val="00EF1F49"/>
    <w:rsid w:val="00F12AD2"/>
    <w:rsid w:val="00F2143E"/>
    <w:rsid w:val="00F217AF"/>
    <w:rsid w:val="00F315A0"/>
    <w:rsid w:val="00F40FD7"/>
    <w:rsid w:val="00F42555"/>
    <w:rsid w:val="00F4484E"/>
    <w:rsid w:val="00F44FFB"/>
    <w:rsid w:val="00F54067"/>
    <w:rsid w:val="00F71CFB"/>
    <w:rsid w:val="00F73209"/>
    <w:rsid w:val="00F81023"/>
    <w:rsid w:val="00F832B8"/>
    <w:rsid w:val="00F83314"/>
    <w:rsid w:val="00F859C2"/>
    <w:rsid w:val="00F86E4D"/>
    <w:rsid w:val="00F87095"/>
    <w:rsid w:val="00F93731"/>
    <w:rsid w:val="00F93C15"/>
    <w:rsid w:val="00FA1041"/>
    <w:rsid w:val="00FA18DA"/>
    <w:rsid w:val="00FB7E99"/>
    <w:rsid w:val="00FC3FA2"/>
    <w:rsid w:val="00FC7434"/>
    <w:rsid w:val="00FD45D6"/>
    <w:rsid w:val="00FD78F2"/>
    <w:rsid w:val="00FE143C"/>
    <w:rsid w:val="00FE2DA7"/>
    <w:rsid w:val="00FF0492"/>
    <w:rsid w:val="00FF2307"/>
    <w:rsid w:val="00FF4464"/>
    <w:rsid w:val="1BE41432"/>
    <w:rsid w:val="303CEA41"/>
    <w:rsid w:val="32649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F6B7B1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367205"/>
    <w:rPr>
      <w:color w:val="000000" w:themeColor="text1"/>
      <w:u w:color="8CD2F3" w:themeColor="background2"/>
      <w:lang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367205"/>
    <w:rPr>
      <w:rFonts w:ascii="Tahoma" w:hAnsi="Tahoma" w:cs="Times New Roman (Body CS)"/>
      <w:color w:val="000000" w:themeColor="text1"/>
      <w:sz w:val="22"/>
      <w:u w:color="8CD2F3" w:themeColor="background2"/>
      <w:lang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u w:val="single" w:color="006B71" w:themeColor="accent4"/>
      <w:vertAlign w:val="baseline"/>
      <w:lang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u w:val="single" w:color="003366" w:themeColor="text2"/>
      <w:vertAlign w:val="baseline"/>
      <w:lang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7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6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hAnsi="Tahoma" w:cs="Times New Roman (Body CS)"/>
      <w:noProof/>
      <w:color w:val="000000" w:themeColor="text1"/>
      <w:sz w:val="22"/>
      <w:u w:color="8CD2F3" w:themeColor="background2"/>
      <w:vertAlign w:val="superscript"/>
      <w:lang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10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u w:val="none" w:color="8CD2F3" w:themeColor="background2"/>
      <w:lang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9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9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8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qFormat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EF1F49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3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u w:val="none" w:color="8CD2F3" w:themeColor="background2"/>
      <w:vertAlign w:val="baseline"/>
      <w:lang w:eastAsia="en-CA"/>
      <w14:numForm w14:val="lining"/>
      <w14:numSpacing w14:val="tabula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6D57"/>
    <w:pPr>
      <w:spacing w:line="240" w:lineRule="auto"/>
    </w:pPr>
    <w:rPr>
      <w:rFonts w:eastAsiaTheme="minorHAns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6D57"/>
    <w:rPr>
      <w:rFonts w:ascii="Tahoma" w:eastAsiaTheme="minorEastAsia" w:hAnsi="Tahoma" w:cs="Times New Roman (Body CS)"/>
      <w:b/>
      <w:bCs/>
      <w:sz w:val="20"/>
      <w:szCs w:val="20"/>
      <w:lang w:val="en-US"/>
    </w:rPr>
  </w:style>
  <w:style w:type="character" w:customStyle="1" w:styleId="ui-provider">
    <w:name w:val="ui-provider"/>
    <w:basedOn w:val="DefaultParagraphFont"/>
    <w:rsid w:val="00A26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ngagement@ieso.c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eso.ca/Sector-Participants/Engagement-Initiatives/Engagements/Long-Term-RF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608F2"/>
    <w:rsid w:val="000965B7"/>
    <w:rsid w:val="00132720"/>
    <w:rsid w:val="00525F43"/>
    <w:rsid w:val="00731377"/>
    <w:rsid w:val="00AA4D23"/>
    <w:rsid w:val="00B5048B"/>
    <w:rsid w:val="00B513C0"/>
    <w:rsid w:val="00CB5C67"/>
    <w:rsid w:val="00D4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5C67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  <w:style w:type="paragraph" w:customStyle="1" w:styleId="A5AED5CD9C964D73933C56690C2F1481">
    <w:name w:val="A5AED5CD9C964D73933C56690C2F1481"/>
    <w:rsid w:val="00CB5C67"/>
  </w:style>
  <w:style w:type="paragraph" w:customStyle="1" w:styleId="AC328908FCA347E182D661353F00CC1F">
    <w:name w:val="AC328908FCA347E182D661353F00CC1F"/>
    <w:rsid w:val="00CB5C67"/>
  </w:style>
  <w:style w:type="paragraph" w:customStyle="1" w:styleId="AAE7D3A612E6466DBDB1B7F29D1C234B">
    <w:name w:val="AAE7D3A612E6466DBDB1B7F29D1C234B"/>
    <w:rsid w:val="00CB5C67"/>
  </w:style>
  <w:style w:type="paragraph" w:customStyle="1" w:styleId="9C371C4495304FE0B43510CCCDE96F3C">
    <w:name w:val="9C371C4495304FE0B43510CCCDE96F3C"/>
    <w:rsid w:val="00CB5C67"/>
  </w:style>
  <w:style w:type="paragraph" w:customStyle="1" w:styleId="0FECE77BD76A4FA797C5747BD60C4A4C">
    <w:name w:val="0FECE77BD76A4FA797C5747BD60C4A4C"/>
    <w:rsid w:val="00CB5C67"/>
  </w:style>
  <w:style w:type="paragraph" w:customStyle="1" w:styleId="10AC6A54A1DF4BC084DCE4DB6CDBD6CA">
    <w:name w:val="10AC6A54A1DF4BC084DCE4DB6CDBD6CA"/>
    <w:rsid w:val="00CB5C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454379EC91AE428FDF186FBCB31CAD" ma:contentTypeVersion="7" ma:contentTypeDescription="Create a new document." ma:contentTypeScope="" ma:versionID="b7de621f7a76591c4f1a1c3f30394e0d">
  <xsd:schema xmlns:xsd="http://www.w3.org/2001/XMLSchema" xmlns:xs="http://www.w3.org/2001/XMLSchema" xmlns:p="http://schemas.microsoft.com/office/2006/metadata/properties" xmlns:ns2="973cce62-d354-49ee-a291-01c731dc7929" xmlns:ns3="bcd1375f-69c9-4341-9068-96d0655ae003" targetNamespace="http://schemas.microsoft.com/office/2006/metadata/properties" ma:root="true" ma:fieldsID="ca63bb8c7a5dda4812255a407196551c" ns2:_="" ns3:_="">
    <xsd:import namespace="973cce62-d354-49ee-a291-01c731dc7929"/>
    <xsd:import namespace="bcd1375f-69c9-4341-9068-96d0655ae0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cce62-d354-49ee-a291-01c731dc7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1375f-69c9-4341-9068-96d0655ae00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22BD0DC-259C-4487-98CB-A54E5A6512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DC93A2-0BAB-459A-94C3-9E9C13EBC6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D2C558-8666-425E-9FF3-61325C14A0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3cce62-d354-49ee-a291-01c731dc7929"/>
    <ds:schemaRef ds:uri="bcd1375f-69c9-4341-9068-96d0655ae0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16EEC0-9720-4668-909D-F6C5D0379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Feedback Form</vt:lpstr>
    </vt:vector>
  </TitlesOfParts>
  <Manager/>
  <Company>Independent Electricity System Operator</Company>
  <LinksUpToDate>false</LinksUpToDate>
  <CharactersWithSpaces>1784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Feedback Form</dc:title>
  <dc:subject/>
  <dc:creator>Independent Electricity System Operator (IESO)</dc:creator>
  <cp:keywords/>
  <dc:description/>
  <cp:lastModifiedBy>Trisha Hickson</cp:lastModifiedBy>
  <cp:revision>4</cp:revision>
  <cp:lastPrinted>2020-04-17T18:00:00Z</cp:lastPrinted>
  <dcterms:created xsi:type="dcterms:W3CDTF">2024-02-22T16:33:00Z</dcterms:created>
  <dcterms:modified xsi:type="dcterms:W3CDTF">2024-02-23T13:51:00Z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0x01010082454379EC91AE428FDF186FBCB31CAD</vt:lpwstr>
  </property>
</Properties>
</file>